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FC5AC3" w14:paraId="5D58552E" w14:textId="77777777" w:rsidTr="00FC5AC3">
        <w:tc>
          <w:tcPr>
            <w:tcW w:w="4962" w:type="dxa"/>
          </w:tcPr>
          <w:p w14:paraId="0B22D8C3" w14:textId="77777777" w:rsidR="00FC5AC3" w:rsidRDefault="00FC5AC3" w:rsidP="00B97628">
            <w:pPr>
              <w:jc w:val="center"/>
            </w:pPr>
            <w:r>
              <w:t>SỞ GIÁO DỤC VÀ ĐÀO TẠO HÀ NỘI</w:t>
            </w:r>
          </w:p>
          <w:p w14:paraId="52E254F4" w14:textId="77777777" w:rsidR="00FC5AC3" w:rsidRPr="00CC2078" w:rsidRDefault="00FC5AC3" w:rsidP="00B97628">
            <w:pPr>
              <w:jc w:val="center"/>
              <w:rPr>
                <w:b/>
                <w:bCs/>
              </w:rPr>
            </w:pPr>
            <w:r>
              <w:rPr>
                <w:b/>
                <w:bCs/>
                <w:noProof/>
                <w:lang w:eastAsia="ko-KR"/>
              </w:rPr>
              <mc:AlternateContent>
                <mc:Choice Requires="wps">
                  <w:drawing>
                    <wp:anchor distT="0" distB="0" distL="114300" distR="114300" simplePos="0" relativeHeight="251659264" behindDoc="0" locked="0" layoutInCell="1" allowOverlap="1" wp14:anchorId="7071AAC4" wp14:editId="53B10CCD">
                      <wp:simplePos x="0" y="0"/>
                      <wp:positionH relativeFrom="column">
                        <wp:posOffset>388124</wp:posOffset>
                      </wp:positionH>
                      <wp:positionV relativeFrom="paragraph">
                        <wp:posOffset>172731</wp:posOffset>
                      </wp:positionV>
                      <wp:extent cx="2113109" cy="7684"/>
                      <wp:effectExtent l="0" t="0" r="20955" b="30480"/>
                      <wp:wrapNone/>
                      <wp:docPr id="1883911314" name="Straight Connector 1"/>
                      <wp:cNvGraphicFramePr/>
                      <a:graphic xmlns:a="http://schemas.openxmlformats.org/drawingml/2006/main">
                        <a:graphicData uri="http://schemas.microsoft.com/office/word/2010/wordprocessingShape">
                          <wps:wsp>
                            <wps:cNvCnPr/>
                            <wps:spPr>
                              <a:xfrm>
                                <a:off x="0" y="0"/>
                                <a:ext cx="2113109"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036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3.6pt" to="196.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" strokecolor="black [3200]" strokeweight=".5pt">
                      <v:stroke joinstyle="miter"/>
                    </v:line>
                  </w:pict>
                </mc:Fallback>
              </mc:AlternateContent>
            </w:r>
            <w:r>
              <w:rPr>
                <w:b/>
                <w:bCs/>
              </w:rPr>
              <w:t>TRƯỜNG THPT TÔ HIỆU – GIA LÂM</w:t>
            </w:r>
          </w:p>
        </w:tc>
        <w:tc>
          <w:tcPr>
            <w:tcW w:w="5245" w:type="dxa"/>
          </w:tcPr>
          <w:p w14:paraId="4FE2039C" w14:textId="77777777" w:rsidR="00FC5AC3" w:rsidRDefault="00FC5AC3" w:rsidP="00B97628">
            <w:pPr>
              <w:jc w:val="center"/>
              <w:rPr>
                <w:b/>
                <w:bCs/>
              </w:rPr>
            </w:pPr>
            <w:r>
              <w:rPr>
                <w:b/>
                <w:bCs/>
              </w:rPr>
              <w:t>CỘNG HOÀ XÃ HỘI CHỦ NGHĨA VIỆT NAM</w:t>
            </w:r>
          </w:p>
          <w:p w14:paraId="2CB151E3" w14:textId="77777777" w:rsidR="00FC5AC3" w:rsidRDefault="00FC5AC3" w:rsidP="00B97628">
            <w:pPr>
              <w:jc w:val="center"/>
              <w:rPr>
                <w:b/>
                <w:bCs/>
              </w:rPr>
            </w:pPr>
            <w:r>
              <w:rPr>
                <w:b/>
                <w:bCs/>
              </w:rPr>
              <w:t>Độc lập – Tự do – Hạnh phúc</w:t>
            </w:r>
          </w:p>
          <w:p w14:paraId="299F3F9E" w14:textId="77777777" w:rsidR="00FC5AC3" w:rsidRPr="00CC2078" w:rsidRDefault="00FC5AC3" w:rsidP="00B97628">
            <w:pPr>
              <w:rPr>
                <w:b/>
                <w:bCs/>
              </w:rPr>
            </w:pPr>
            <w:r>
              <w:rPr>
                <w:b/>
                <w:bCs/>
                <w:noProof/>
                <w:lang w:eastAsia="ko-KR"/>
              </w:rPr>
              <mc:AlternateContent>
                <mc:Choice Requires="wps">
                  <w:drawing>
                    <wp:anchor distT="0" distB="0" distL="114300" distR="114300" simplePos="0" relativeHeight="251660288" behindDoc="0" locked="0" layoutInCell="1" allowOverlap="1" wp14:anchorId="4A44E804" wp14:editId="5085CF99">
                      <wp:simplePos x="0" y="0"/>
                      <wp:positionH relativeFrom="column">
                        <wp:posOffset>830206</wp:posOffset>
                      </wp:positionH>
                      <wp:positionV relativeFrom="paragraph">
                        <wp:posOffset>21857</wp:posOffset>
                      </wp:positionV>
                      <wp:extent cx="1413863" cy="0"/>
                      <wp:effectExtent l="0" t="0" r="0" b="0"/>
                      <wp:wrapNone/>
                      <wp:docPr id="1143337457" name="Straight Connector 1"/>
                      <wp:cNvGraphicFramePr/>
                      <a:graphic xmlns:a="http://schemas.openxmlformats.org/drawingml/2006/main">
                        <a:graphicData uri="http://schemas.microsoft.com/office/word/2010/wordprocessingShape">
                          <wps:wsp>
                            <wps:cNvCnPr/>
                            <wps:spPr>
                              <a:xfrm>
                                <a:off x="0" y="0"/>
                                <a:ext cx="141386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74FDE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7pt" to="176.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" strokecolor="windowText" strokeweight=".5pt">
                      <v:stroke joinstyle="miter"/>
                    </v:line>
                  </w:pict>
                </mc:Fallback>
              </mc:AlternateContent>
            </w:r>
          </w:p>
        </w:tc>
      </w:tr>
    </w:tbl>
    <w:p w14:paraId="20C8BC2D" w14:textId="0098AB75" w:rsidR="00FC5AC3" w:rsidRDefault="00FC5AC3" w:rsidP="00FC5AC3">
      <w:pPr>
        <w:rPr>
          <w:sz w:val="26"/>
          <w:szCs w:val="26"/>
        </w:rPr>
      </w:pPr>
      <w:r>
        <w:rPr>
          <w:sz w:val="26"/>
          <w:szCs w:val="26"/>
        </w:rPr>
        <w:t xml:space="preserve">      </w:t>
      </w:r>
      <w:r w:rsidRPr="00CC2078">
        <w:rPr>
          <w:sz w:val="26"/>
          <w:szCs w:val="26"/>
        </w:rPr>
        <w:t>Số: 8</w:t>
      </w:r>
      <w:r>
        <w:rPr>
          <w:sz w:val="26"/>
          <w:szCs w:val="26"/>
        </w:rPr>
        <w:t>8</w:t>
      </w:r>
      <w:r w:rsidRPr="00CC2078">
        <w:rPr>
          <w:sz w:val="26"/>
          <w:szCs w:val="26"/>
        </w:rPr>
        <w:t>/KH-THPTTH-GL</w:t>
      </w:r>
      <w:r w:rsidRPr="00CC2078">
        <w:rPr>
          <w:sz w:val="26"/>
          <w:szCs w:val="26"/>
        </w:rPr>
        <w:tab/>
      </w:r>
      <w:r w:rsidRPr="00CC2078">
        <w:rPr>
          <w:sz w:val="26"/>
          <w:szCs w:val="26"/>
        </w:rPr>
        <w:tab/>
      </w:r>
      <w:r w:rsidRPr="00CC2078">
        <w:rPr>
          <w:sz w:val="26"/>
          <w:szCs w:val="26"/>
        </w:rPr>
        <w:tab/>
      </w:r>
      <w:r w:rsidRPr="00CC2078">
        <w:rPr>
          <w:sz w:val="26"/>
          <w:szCs w:val="26"/>
        </w:rPr>
        <w:tab/>
      </w:r>
      <w:r w:rsidRPr="00CC2078">
        <w:rPr>
          <w:i/>
          <w:iCs/>
          <w:sz w:val="26"/>
          <w:szCs w:val="26"/>
        </w:rPr>
        <w:t xml:space="preserve">Hà Nội, ngày </w:t>
      </w:r>
      <w:r>
        <w:rPr>
          <w:i/>
          <w:iCs/>
          <w:sz w:val="26"/>
          <w:szCs w:val="26"/>
        </w:rPr>
        <w:t>30</w:t>
      </w:r>
      <w:r w:rsidRPr="00CC2078">
        <w:rPr>
          <w:i/>
          <w:iCs/>
          <w:sz w:val="26"/>
          <w:szCs w:val="26"/>
        </w:rPr>
        <w:t xml:space="preserve"> tháng 9 năm 2025</w:t>
      </w:r>
      <w:r>
        <w:rPr>
          <w:i/>
          <w:iCs/>
          <w:sz w:val="26"/>
          <w:szCs w:val="26"/>
        </w:rPr>
        <w:t xml:space="preserve"> </w:t>
      </w:r>
    </w:p>
    <w:p w14:paraId="4FE7C47E" w14:textId="77777777" w:rsidR="00FC5AC3" w:rsidRDefault="00FC5AC3" w:rsidP="00FC5AC3">
      <w:pPr>
        <w:rPr>
          <w:sz w:val="26"/>
          <w:szCs w:val="26"/>
        </w:rPr>
      </w:pPr>
    </w:p>
    <w:p w14:paraId="0969EDD1" w14:textId="7943802F" w:rsidR="00FC5AC3" w:rsidRDefault="00FC5AC3" w:rsidP="00FC5AC3">
      <w:pPr>
        <w:jc w:val="center"/>
        <w:rPr>
          <w:b/>
          <w:bCs/>
          <w:sz w:val="26"/>
          <w:szCs w:val="26"/>
        </w:rPr>
      </w:pPr>
      <w:r>
        <w:rPr>
          <w:b/>
          <w:bCs/>
          <w:sz w:val="26"/>
          <w:szCs w:val="26"/>
        </w:rPr>
        <w:t xml:space="preserve">KẾ HOẠCH </w:t>
      </w:r>
      <w:r>
        <w:rPr>
          <w:b/>
          <w:bCs/>
          <w:sz w:val="26"/>
          <w:szCs w:val="26"/>
        </w:rPr>
        <w:t>ỨNG DỤNG CÔNG NGHỆ THÔNG TIN, CHUYỂN ĐỔI SỐ</w:t>
      </w:r>
    </w:p>
    <w:p w14:paraId="3FD52ED0" w14:textId="1F33635D" w:rsidR="00FC5AC3" w:rsidRDefault="00FC5AC3" w:rsidP="00FC5AC3">
      <w:pPr>
        <w:jc w:val="center"/>
        <w:rPr>
          <w:b/>
          <w:bCs/>
          <w:sz w:val="26"/>
          <w:szCs w:val="26"/>
        </w:rPr>
      </w:pPr>
      <w:r>
        <w:rPr>
          <w:b/>
          <w:bCs/>
          <w:noProof/>
          <w:lang w:eastAsia="ko-KR"/>
        </w:rPr>
        <mc:AlternateContent>
          <mc:Choice Requires="wps">
            <w:drawing>
              <wp:anchor distT="0" distB="0" distL="114300" distR="114300" simplePos="0" relativeHeight="251661312" behindDoc="0" locked="0" layoutInCell="1" allowOverlap="1" wp14:anchorId="3879FADF" wp14:editId="3A9A1222">
                <wp:simplePos x="0" y="0"/>
                <wp:positionH relativeFrom="column">
                  <wp:posOffset>2280745</wp:posOffset>
                </wp:positionH>
                <wp:positionV relativeFrom="paragraph">
                  <wp:posOffset>211477</wp:posOffset>
                </wp:positionV>
                <wp:extent cx="1413863" cy="0"/>
                <wp:effectExtent l="0" t="0" r="0" b="0"/>
                <wp:wrapNone/>
                <wp:docPr id="1425020972" name="Straight Connector 1"/>
                <wp:cNvGraphicFramePr/>
                <a:graphic xmlns:a="http://schemas.openxmlformats.org/drawingml/2006/main">
                  <a:graphicData uri="http://schemas.microsoft.com/office/word/2010/wordprocessingShape">
                    <wps:wsp>
                      <wps:cNvCnPr/>
                      <wps:spPr>
                        <a:xfrm>
                          <a:off x="0" y="0"/>
                          <a:ext cx="141386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6B41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16.65pt" to="290.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" strokecolor="windowText" strokeweight=".5pt">
                <v:stroke joinstyle="miter"/>
              </v:line>
            </w:pict>
          </mc:Fallback>
        </mc:AlternateContent>
      </w:r>
      <w:r>
        <w:rPr>
          <w:b/>
          <w:bCs/>
          <w:noProof/>
          <w:lang w:eastAsia="ko-KR"/>
        </w:rPr>
        <w:t>Năm học</w:t>
      </w:r>
      <w:r>
        <w:rPr>
          <w:b/>
          <w:bCs/>
          <w:sz w:val="26"/>
          <w:szCs w:val="26"/>
        </w:rPr>
        <w:t xml:space="preserve"> 2025 – 2026</w:t>
      </w:r>
    </w:p>
    <w:p w14:paraId="4D3E22B4" w14:textId="77777777" w:rsid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i/>
          <w:iCs/>
          <w:sz w:val="26"/>
        </w:rPr>
        <w:t>Căn cứ Quyết định số 2269/QĐ- BGDĐT ngày 11 tháng 8 năm 2025 của BGDĐT về khung thời gian năm học 2025 – 2026 đối với giáo dục mầm non, giáo dục phổ thông về giáo dục thường xuyên;</w:t>
      </w:r>
    </w:p>
    <w:p w14:paraId="62F6BC7D" w14:textId="77777777" w:rsid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i/>
          <w:iCs/>
          <w:sz w:val="26"/>
        </w:rPr>
        <w:t>Căn cứ Quyết định số 131/QĐ-TTg ngày 25/01/2023 của Thủ tướng Chính phủ phê duyệt đề án “Tăng cường ứng dụng công nghệ thông tin và chuyển đổi số trong giáo dục và</w:t>
      </w:r>
      <w:r>
        <w:rPr>
          <w:rFonts w:eastAsia="Times New Roman"/>
          <w:i/>
          <w:iCs/>
          <w:sz w:val="26"/>
        </w:rPr>
        <w:t xml:space="preserve"> </w:t>
      </w:r>
      <w:r w:rsidRPr="00FC5AC3">
        <w:rPr>
          <w:rFonts w:eastAsia="Times New Roman"/>
          <w:i/>
          <w:iCs/>
          <w:sz w:val="26"/>
        </w:rPr>
        <w:t>đào tạo giai đoạn 2022 – 2025, định hướng đến năm 2030”.</w:t>
      </w:r>
    </w:p>
    <w:p w14:paraId="09893239" w14:textId="77777777" w:rsid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i/>
          <w:iCs/>
          <w:sz w:val="26"/>
        </w:rPr>
        <w:t>Căn cứ Quyết định số 4725/QĐ-BGDĐT ngày 30 tháng 12 năm 2022, Ban hành Bộ chỉ số đánh giá mức độ chuyển đổi số của CSGDPT và GDTX của Bộ trưởng Bộ GD&amp;ĐT;</w:t>
      </w:r>
    </w:p>
    <w:p w14:paraId="37C8EB40" w14:textId="77777777" w:rsid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i/>
          <w:iCs/>
          <w:sz w:val="26"/>
        </w:rPr>
        <w:t>Căn cứ Công văn số 3935/ BGDĐT - GDTrH ngày 30 tháng 7 năm 2024 của BGDĐT về Hương dẫn thực hiện nhiệm vụ giáo dục trung học năm học 2024 – 2025;</w:t>
      </w:r>
    </w:p>
    <w:p w14:paraId="75133A19" w14:textId="77777777" w:rsidR="00FC5AC3" w:rsidRP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cs="Times New Roman"/>
          <w:i/>
          <w:iCs/>
          <w:sz w:val="26"/>
        </w:rPr>
        <w:t xml:space="preserve">Căn cứ </w:t>
      </w:r>
      <w:r w:rsidRPr="00FC5AC3">
        <w:rPr>
          <w:rFonts w:cs="Times New Roman"/>
          <w:i/>
          <w:iCs/>
          <w:sz w:val="26"/>
          <w:szCs w:val="26"/>
        </w:rPr>
        <w:t>Quyết định số 4400/QĐ-UBND ngày 26/8/2025 của UBND Thành phố Hà Nội Ban hành khung kể hoạch thời gian năm học 2025-2026 đối với giáo dục mầm nơn, giáo dục phồ thông và giảo dục thường xuyên trên địa bàn thành phố Hà Nội</w:t>
      </w:r>
      <w:r w:rsidRPr="00FC5AC3">
        <w:rPr>
          <w:rFonts w:eastAsia="Times New Roman" w:cs="Times New Roman"/>
          <w:i/>
          <w:iCs/>
          <w:sz w:val="26"/>
        </w:rPr>
        <w:t>;</w:t>
      </w:r>
    </w:p>
    <w:p w14:paraId="4BBF045D" w14:textId="77777777" w:rsidR="00FC5AC3" w:rsidRP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cs="Times New Roman"/>
          <w:i/>
          <w:iCs/>
          <w:sz w:val="26"/>
          <w:szCs w:val="26"/>
        </w:rPr>
        <w:t>Căn cứ công văn số 3558/SGDĐT-GDTrH-GDTTYTNN ngày 08/09/2025 của Sở Giáo dục và Đào tạo Hà Nội về hướng dẫn thực hiện nhiệm vụ giáo dục cấp trung học phố thông năm học 2025-2026;</w:t>
      </w:r>
    </w:p>
    <w:p w14:paraId="115D7BC2" w14:textId="77777777" w:rsidR="00FC5AC3" w:rsidRP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cs="Times New Roman"/>
          <w:i/>
          <w:iCs/>
          <w:sz w:val="26"/>
        </w:rPr>
        <w:t>Căn cứ Hướng dẫn số 4195/SGDĐT- VP ngày 13/10/2025 của Sở giáo dục và Đào tạo về hướng dẫn thực hiện nhiệm vụ ứng dụng công nghệ thông tin, chuyển đổi số năm học 2025 – 2026;</w:t>
      </w:r>
    </w:p>
    <w:p w14:paraId="1A144504" w14:textId="77777777" w:rsidR="00FC5AC3" w:rsidRDefault="00FC5AC3" w:rsidP="00FC5AC3">
      <w:pPr>
        <w:pStyle w:val="ListParagraph"/>
        <w:numPr>
          <w:ilvl w:val="1"/>
          <w:numId w:val="1"/>
        </w:numPr>
        <w:tabs>
          <w:tab w:val="left" w:pos="860"/>
        </w:tabs>
        <w:spacing w:after="0" w:line="276" w:lineRule="auto"/>
        <w:ind w:left="0" w:firstLine="720"/>
        <w:jc w:val="both"/>
        <w:rPr>
          <w:rFonts w:eastAsia="Times New Roman"/>
          <w:i/>
          <w:iCs/>
          <w:sz w:val="26"/>
        </w:rPr>
      </w:pPr>
      <w:r w:rsidRPr="00FC5AC3">
        <w:rPr>
          <w:rFonts w:eastAsia="Times New Roman"/>
          <w:i/>
          <w:iCs/>
          <w:sz w:val="26"/>
        </w:rPr>
        <w:t>Căn cứ Kế hoạch thực hiện nhiệm vụ năm học 2025 – 2026 số 80/KH-THPTTH-GL ngày 12/9/2025 của Trường THPT Tô Hiệu – Gia Lâm,</w:t>
      </w:r>
    </w:p>
    <w:p w14:paraId="4F6C7E4B" w14:textId="6824A13F" w:rsidR="00FC5AC3" w:rsidRPr="00FC5AC3" w:rsidRDefault="00FC5AC3" w:rsidP="00FC5AC3">
      <w:pPr>
        <w:tabs>
          <w:tab w:val="left" w:pos="860"/>
        </w:tabs>
        <w:spacing w:after="0" w:line="276" w:lineRule="auto"/>
        <w:jc w:val="both"/>
        <w:rPr>
          <w:rFonts w:eastAsia="Times New Roman"/>
          <w:i/>
          <w:iCs/>
          <w:sz w:val="26"/>
        </w:rPr>
      </w:pPr>
      <w:r>
        <w:rPr>
          <w:rFonts w:eastAsia="Times New Roman"/>
          <w:sz w:val="26"/>
        </w:rPr>
        <w:tab/>
      </w:r>
      <w:r w:rsidRPr="00FC5AC3">
        <w:rPr>
          <w:rFonts w:eastAsia="Times New Roman"/>
          <w:sz w:val="26"/>
        </w:rPr>
        <w:t>Căn cứ đặc điểm tình hình nhà trường năm học 2025 -2026; Trường THPT Tô Hiệu – Gia Lâm xây dựng Kế hoạch ứng dụng công nghệ thông tin, chuyển đổi số và yêu cầu các tổ nhóm, cán bộ giáo viên thực hiện những nội dung sau:</w:t>
      </w:r>
    </w:p>
    <w:p w14:paraId="53480F38" w14:textId="77777777" w:rsidR="00FC5AC3" w:rsidRPr="00FC5AC3" w:rsidRDefault="00FC5AC3" w:rsidP="00FC5AC3">
      <w:pPr>
        <w:pStyle w:val="ListParagraph"/>
        <w:tabs>
          <w:tab w:val="left" w:pos="860"/>
        </w:tabs>
        <w:spacing w:after="0" w:line="276" w:lineRule="auto"/>
        <w:jc w:val="both"/>
        <w:rPr>
          <w:rFonts w:eastAsia="Times New Roman"/>
          <w:i/>
          <w:iCs/>
          <w:sz w:val="26"/>
        </w:rPr>
      </w:pPr>
    </w:p>
    <w:p w14:paraId="11231FB3" w14:textId="77777777" w:rsidR="00FC5AC3" w:rsidRDefault="00FC5AC3" w:rsidP="00FC5AC3">
      <w:pPr>
        <w:numPr>
          <w:ilvl w:val="0"/>
          <w:numId w:val="2"/>
        </w:numPr>
        <w:spacing w:after="0" w:line="276" w:lineRule="auto"/>
        <w:jc w:val="both"/>
        <w:rPr>
          <w:rFonts w:eastAsia="Times New Roman"/>
          <w:b/>
          <w:sz w:val="26"/>
        </w:rPr>
      </w:pPr>
      <w:r>
        <w:rPr>
          <w:rFonts w:eastAsia="Times New Roman"/>
          <w:b/>
          <w:sz w:val="26"/>
        </w:rPr>
        <w:t>CÁC NHIỆM VỤ TRỌNG TÂM</w:t>
      </w:r>
    </w:p>
    <w:p w14:paraId="0B83CD67" w14:textId="77777777" w:rsidR="00FC5AC3" w:rsidRPr="00E300FF" w:rsidRDefault="00FC5AC3" w:rsidP="00FC5AC3">
      <w:pPr>
        <w:numPr>
          <w:ilvl w:val="3"/>
          <w:numId w:val="1"/>
        </w:numPr>
        <w:spacing w:after="0" w:line="276" w:lineRule="auto"/>
        <w:ind w:left="140" w:firstLine="286"/>
        <w:jc w:val="both"/>
        <w:rPr>
          <w:rFonts w:eastAsia="Times New Roman"/>
          <w:b/>
          <w:sz w:val="26"/>
        </w:rPr>
      </w:pPr>
      <w:r>
        <w:rPr>
          <w:rFonts w:eastAsia="Times New Roman"/>
          <w:b/>
          <w:sz w:val="26"/>
        </w:rPr>
        <w:t xml:space="preserve">Chuyển đổi số trong dạ,y học và kiểm tra, đánh giá </w:t>
      </w:r>
    </w:p>
    <w:p w14:paraId="5A6BA4CF" w14:textId="77777777" w:rsidR="00FC5AC3" w:rsidRPr="00E300FF" w:rsidRDefault="00FC5AC3" w:rsidP="00FC5AC3">
      <w:pPr>
        <w:spacing w:line="276" w:lineRule="auto"/>
        <w:ind w:left="140" w:firstLine="580"/>
        <w:jc w:val="both"/>
        <w:rPr>
          <w:rFonts w:eastAsia="Times New Roman"/>
          <w:bCs/>
          <w:sz w:val="26"/>
        </w:rPr>
      </w:pPr>
      <w:r w:rsidRPr="00E300FF">
        <w:rPr>
          <w:rFonts w:eastAsia="Times New Roman"/>
          <w:bCs/>
          <w:sz w:val="26"/>
        </w:rPr>
        <w:t>a) Tiếp tục triển khai Thông tư số 09/2021/TT-BGDĐT ngày 30/3/2021 của</w:t>
      </w:r>
      <w:r>
        <w:rPr>
          <w:rFonts w:eastAsia="Times New Roman"/>
          <w:bCs/>
          <w:sz w:val="26"/>
        </w:rPr>
        <w:t xml:space="preserve"> </w:t>
      </w:r>
      <w:r w:rsidRPr="00E300FF">
        <w:rPr>
          <w:rFonts w:eastAsia="Times New Roman"/>
          <w:bCs/>
          <w:sz w:val="26"/>
        </w:rPr>
        <w:t>Bộ tr</w:t>
      </w:r>
      <w:r>
        <w:rPr>
          <w:rFonts w:eastAsia="Times New Roman"/>
          <w:bCs/>
          <w:sz w:val="26"/>
        </w:rPr>
        <w:t>ưở</w:t>
      </w:r>
      <w:r w:rsidRPr="00E300FF">
        <w:rPr>
          <w:rFonts w:eastAsia="Times New Roman"/>
          <w:bCs/>
          <w:sz w:val="26"/>
        </w:rPr>
        <w:t>ng Bộ GDĐT quy định v</w:t>
      </w:r>
      <w:r>
        <w:rPr>
          <w:rFonts w:eastAsia="Times New Roman"/>
          <w:bCs/>
          <w:sz w:val="26"/>
        </w:rPr>
        <w:t>ề</w:t>
      </w:r>
      <w:r w:rsidRPr="00E300FF">
        <w:rPr>
          <w:rFonts w:eastAsia="Times New Roman"/>
          <w:bCs/>
          <w:sz w:val="26"/>
        </w:rPr>
        <w:t xml:space="preserve"> quản lý, t</w:t>
      </w:r>
      <w:r>
        <w:rPr>
          <w:rFonts w:eastAsia="Times New Roman"/>
          <w:bCs/>
          <w:sz w:val="26"/>
        </w:rPr>
        <w:t>ổ</w:t>
      </w:r>
      <w:r w:rsidRPr="00E300FF">
        <w:rPr>
          <w:rFonts w:eastAsia="Times New Roman"/>
          <w:bCs/>
          <w:sz w:val="26"/>
        </w:rPr>
        <w:t xml:space="preserve"> chức dạy học trực tuy</w:t>
      </w:r>
      <w:r>
        <w:rPr>
          <w:rFonts w:eastAsia="Times New Roman"/>
          <w:bCs/>
          <w:sz w:val="26"/>
        </w:rPr>
        <w:t>ế</w:t>
      </w:r>
      <w:r w:rsidRPr="00E300FF">
        <w:rPr>
          <w:rFonts w:eastAsia="Times New Roman"/>
          <w:bCs/>
          <w:sz w:val="26"/>
        </w:rPr>
        <w:t>n trong cơ sở giáo dục phổ thông và cơ sở giáo dục thường xuyên; khai thác tối đa lợi ích của phần mềm quản lý học tập (LMS) trong hoạt động dạy học trực tuyến, theo đõi và phân tích quá trình học tập của người học; đưa dạy và học trên môi trường số trở thành hoạt động giáo dục thiết yếu, hàng ngày đối với mỗi nhà giáo, mỗi người học.</w:t>
      </w:r>
    </w:p>
    <w:p w14:paraId="6E9E8279" w14:textId="77777777" w:rsidR="00FC5AC3" w:rsidRPr="00E300FF" w:rsidRDefault="00FC5AC3" w:rsidP="00FC5AC3">
      <w:pPr>
        <w:spacing w:line="276" w:lineRule="auto"/>
        <w:ind w:left="140" w:firstLine="580"/>
        <w:jc w:val="both"/>
        <w:rPr>
          <w:rFonts w:eastAsia="Times New Roman"/>
          <w:bCs/>
          <w:sz w:val="26"/>
        </w:rPr>
      </w:pPr>
      <w:r w:rsidRPr="00E300FF">
        <w:rPr>
          <w:rFonts w:eastAsia="Times New Roman"/>
          <w:bCs/>
          <w:sz w:val="26"/>
        </w:rPr>
        <w:lastRenderedPageBreak/>
        <w:t>b) Nghiên cứu, áp dụng triển khai các mô hình dạy, học tiên tiến trên nên tảng số theo hướng kết hợp, tăng cường tương tác, trải nghiệm phù hợp với điều kiện, nhu cầu thực tế (lớp học thông minh, học tương tác, tự học với trợ lý ảo).</w:t>
      </w:r>
    </w:p>
    <w:p w14:paraId="52003DAA" w14:textId="77777777" w:rsidR="00FC5AC3" w:rsidRPr="00E300FF" w:rsidRDefault="00FC5AC3" w:rsidP="00FC5AC3">
      <w:pPr>
        <w:spacing w:line="276" w:lineRule="auto"/>
        <w:ind w:left="140" w:firstLine="580"/>
        <w:jc w:val="both"/>
        <w:rPr>
          <w:rFonts w:eastAsia="Times New Roman"/>
          <w:bCs/>
          <w:sz w:val="26"/>
        </w:rPr>
      </w:pPr>
      <w:r w:rsidRPr="00E300FF">
        <w:rPr>
          <w:rFonts w:eastAsia="Times New Roman"/>
          <w:bCs/>
          <w:sz w:val="26"/>
        </w:rPr>
        <w:t>c) Tri</w:t>
      </w:r>
      <w:r>
        <w:rPr>
          <w:rFonts w:eastAsia="Times New Roman"/>
          <w:bCs/>
          <w:sz w:val="26"/>
        </w:rPr>
        <w:t>ể</w:t>
      </w:r>
      <w:r w:rsidRPr="00E300FF">
        <w:rPr>
          <w:rFonts w:eastAsia="Times New Roman"/>
          <w:bCs/>
          <w:sz w:val="26"/>
        </w:rPr>
        <w:t>n khai ứng dụng AI với quan đi</w:t>
      </w:r>
      <w:r>
        <w:rPr>
          <w:rFonts w:eastAsia="Times New Roman"/>
          <w:bCs/>
          <w:sz w:val="26"/>
        </w:rPr>
        <w:t>ể</w:t>
      </w:r>
      <w:r w:rsidRPr="00E300FF">
        <w:rPr>
          <w:rFonts w:eastAsia="Times New Roman"/>
          <w:bCs/>
          <w:sz w:val="26"/>
        </w:rPr>
        <w:t>m l</w:t>
      </w:r>
      <w:r>
        <w:rPr>
          <w:rFonts w:eastAsia="Times New Roman"/>
          <w:bCs/>
          <w:sz w:val="26"/>
        </w:rPr>
        <w:t>ấ</w:t>
      </w:r>
      <w:r w:rsidRPr="00E300FF">
        <w:rPr>
          <w:rFonts w:eastAsia="Times New Roman"/>
          <w:bCs/>
          <w:sz w:val="26"/>
        </w:rPr>
        <w:t>y người học làm trung tâm, đội ngũ nhà giáo và cán bộ quản lý giáo dục là lực lượng tiên phong; đội ngũ nhà giáo phải thường xuyên cập nhật, đổi mới phương pháp dạy, học, kiểm tra, đánh giá để thích ứng với bối cảnh chuyển đổi AI trong giáo dục.</w:t>
      </w:r>
    </w:p>
    <w:p w14:paraId="6E4A7733" w14:textId="77777777" w:rsidR="00FC5AC3" w:rsidRPr="00E300FF" w:rsidRDefault="00FC5AC3" w:rsidP="00FC5AC3">
      <w:pPr>
        <w:spacing w:line="276" w:lineRule="auto"/>
        <w:ind w:left="140" w:firstLine="580"/>
        <w:jc w:val="both"/>
        <w:rPr>
          <w:rFonts w:eastAsia="Times New Roman"/>
          <w:bCs/>
          <w:sz w:val="26"/>
        </w:rPr>
      </w:pPr>
      <w:r w:rsidRPr="00E300FF">
        <w:rPr>
          <w:rFonts w:eastAsia="Times New Roman"/>
          <w:bCs/>
          <w:sz w:val="26"/>
        </w:rPr>
        <w:t>d) Tăng cường xây dụng kho học liệu số (triển khai sử dụng công cụ, phần mềm bản quyền phục vụ việc xây dựng học liệu s</w:t>
      </w:r>
      <w:r>
        <w:rPr>
          <w:rFonts w:eastAsia="Times New Roman"/>
          <w:bCs/>
          <w:sz w:val="26"/>
        </w:rPr>
        <w:t>ố</w:t>
      </w:r>
      <w:r w:rsidRPr="00E300FF">
        <w:rPr>
          <w:rFonts w:eastAsia="Times New Roman"/>
          <w:bCs/>
          <w:sz w:val="26"/>
        </w:rPr>
        <w:t xml:space="preserve">, soạn bài giảng điện tử, học liệu số đa phương tiện; sách giáo khoa điện tử, </w:t>
      </w:r>
      <w:r>
        <w:rPr>
          <w:rFonts w:eastAsia="Times New Roman"/>
          <w:bCs/>
          <w:sz w:val="26"/>
        </w:rPr>
        <w:t>phần mềm</w:t>
      </w:r>
      <w:r w:rsidRPr="00E300FF">
        <w:rPr>
          <w:rFonts w:eastAsia="Times New Roman"/>
          <w:bCs/>
          <w:sz w:val="26"/>
        </w:rPr>
        <w:t xml:space="preserve"> mô ph</w:t>
      </w:r>
      <w:r>
        <w:rPr>
          <w:rFonts w:eastAsia="Times New Roman"/>
          <w:bCs/>
          <w:sz w:val="26"/>
        </w:rPr>
        <w:t>ỏ</w:t>
      </w:r>
      <w:r w:rsidRPr="00E300FF">
        <w:rPr>
          <w:rFonts w:eastAsia="Times New Roman"/>
          <w:bCs/>
          <w:sz w:val="26"/>
        </w:rPr>
        <w:t>ng và các học liệu khác; phát triển hệ thống ngân hàng để thi trực tuyến cho các môn học), đóng góp học liệu. Đẩy mạnh đánh giá thường xuyên bằng hình thức trực tuyến</w:t>
      </w:r>
      <w:r>
        <w:rPr>
          <w:rFonts w:eastAsia="Times New Roman"/>
          <w:bCs/>
          <w:sz w:val="26"/>
        </w:rPr>
        <w:t>.</w:t>
      </w:r>
    </w:p>
    <w:p w14:paraId="39CBD491" w14:textId="77777777" w:rsidR="00FC5AC3" w:rsidRDefault="00FC5AC3" w:rsidP="00FC5AC3">
      <w:pPr>
        <w:spacing w:line="276" w:lineRule="auto"/>
        <w:ind w:left="140" w:firstLine="580"/>
        <w:jc w:val="both"/>
        <w:rPr>
          <w:rFonts w:eastAsia="Times New Roman"/>
          <w:bCs/>
          <w:sz w:val="26"/>
        </w:rPr>
      </w:pPr>
      <w:r w:rsidRPr="00E300FF">
        <w:rPr>
          <w:rFonts w:eastAsia="Times New Roman"/>
          <w:bCs/>
          <w:sz w:val="26"/>
        </w:rPr>
        <w:t>e) Tập huấn, bồi dưỡng (theo hình thức trực tiếp kết hợp trực tuyến (zoom, meet); học trực tuyển (E-learing) trên nền tâng LMS) nâng cao năng lực số, năng</w:t>
      </w:r>
      <w:r>
        <w:rPr>
          <w:rFonts w:eastAsia="Times New Roman"/>
          <w:bCs/>
          <w:sz w:val="26"/>
        </w:rPr>
        <w:t xml:space="preserve"> l</w:t>
      </w:r>
      <w:r w:rsidRPr="00E300FF">
        <w:rPr>
          <w:rFonts w:eastAsia="Times New Roman"/>
          <w:bCs/>
          <w:sz w:val="26"/>
        </w:rPr>
        <w:t>ực Al cho đội ngũ nhà gi</w:t>
      </w:r>
      <w:r>
        <w:rPr>
          <w:rFonts w:eastAsia="Times New Roman"/>
          <w:bCs/>
          <w:sz w:val="26"/>
        </w:rPr>
        <w:t>á</w:t>
      </w:r>
      <w:r w:rsidRPr="00E300FF">
        <w:rPr>
          <w:rFonts w:eastAsia="Times New Roman"/>
          <w:bCs/>
          <w:sz w:val="26"/>
        </w:rPr>
        <w:t>o, cán bộ qu</w:t>
      </w:r>
      <w:r>
        <w:rPr>
          <w:rFonts w:eastAsia="Times New Roman"/>
          <w:bCs/>
          <w:sz w:val="26"/>
        </w:rPr>
        <w:t>ản</w:t>
      </w:r>
      <w:r w:rsidRPr="00E300FF">
        <w:rPr>
          <w:rFonts w:eastAsia="Times New Roman"/>
          <w:bCs/>
          <w:sz w:val="26"/>
        </w:rPr>
        <w:t xml:space="preserve"> lý giáo dục, người học, ưu tiên các nội dung g</w:t>
      </w:r>
      <w:r>
        <w:rPr>
          <w:rFonts w:eastAsia="Times New Roman"/>
          <w:bCs/>
          <w:sz w:val="26"/>
        </w:rPr>
        <w:t>ắ</w:t>
      </w:r>
      <w:r w:rsidRPr="00E300FF">
        <w:rPr>
          <w:rFonts w:eastAsia="Times New Roman"/>
          <w:bCs/>
          <w:sz w:val="26"/>
        </w:rPr>
        <w:t>n với thực t</w:t>
      </w:r>
      <w:r>
        <w:rPr>
          <w:rFonts w:eastAsia="Times New Roman"/>
          <w:bCs/>
          <w:sz w:val="26"/>
        </w:rPr>
        <w:t>ế</w:t>
      </w:r>
      <w:r w:rsidRPr="00E300FF">
        <w:rPr>
          <w:rFonts w:eastAsia="Times New Roman"/>
          <w:bCs/>
          <w:sz w:val="26"/>
        </w:rPr>
        <w:t xml:space="preserve"> công việc như kỹ năng ứng dụng CNTT trong quản trị nhà trường, dạy học, xây dựng học liệu số, tổ chức dạy học trực tuyến, ứng dụng AI tổ chức hoạt động giáo dục.</w:t>
      </w:r>
    </w:p>
    <w:p w14:paraId="5BA68E06" w14:textId="77777777" w:rsidR="00FC5AC3" w:rsidRDefault="00FC5AC3" w:rsidP="00FC5AC3">
      <w:pPr>
        <w:spacing w:line="276" w:lineRule="auto"/>
        <w:ind w:left="140" w:firstLine="580"/>
        <w:jc w:val="both"/>
        <w:rPr>
          <w:rFonts w:eastAsia="Times New Roman"/>
          <w:bCs/>
          <w:sz w:val="26"/>
        </w:rPr>
      </w:pPr>
      <w:r>
        <w:rPr>
          <w:rFonts w:eastAsia="Times New Roman"/>
          <w:bCs/>
          <w:sz w:val="26"/>
        </w:rPr>
        <w:t>f) Tổ chức quán triệt, tuyên truyền sâu rộng nội dung Kế hoạch số 05/KH/BCĐ57 ngày 22/4/2025 của Ban chỉ đạo Thành uỷ, Kế hoạch số 138/KH-UBND ngày 15/5/2025 của UBND Thành phố; Kế hoạch số 2640/KH-SGDĐT ngày 10/7/2025 của Sở Giáo dục và Đào tạo đến toàn thể cán bộ, viên chức, người lao động các phòng, đơn vị thuộc Sở Giáo dục và Đào tạo.</w:t>
      </w:r>
    </w:p>
    <w:p w14:paraId="1FA363BC" w14:textId="77777777" w:rsidR="00FC5AC3" w:rsidRDefault="00FC5AC3" w:rsidP="00FC5AC3">
      <w:pPr>
        <w:spacing w:line="276" w:lineRule="auto"/>
        <w:ind w:left="140" w:firstLine="580"/>
        <w:jc w:val="both"/>
        <w:rPr>
          <w:rFonts w:eastAsia="Times New Roman"/>
          <w:bCs/>
          <w:sz w:val="26"/>
        </w:rPr>
      </w:pPr>
      <w:r>
        <w:rPr>
          <w:rFonts w:eastAsia="Times New Roman"/>
          <w:bCs/>
          <w:sz w:val="26"/>
        </w:rPr>
        <w:t>g)</w:t>
      </w:r>
      <w:r w:rsidRPr="00180370">
        <w:rPr>
          <w:rFonts w:eastAsia="Times New Roman"/>
          <w:sz w:val="26"/>
        </w:rPr>
        <w:t xml:space="preserve"> </w:t>
      </w:r>
      <w:r>
        <w:rPr>
          <w:rFonts w:eastAsia="Times New Roman"/>
          <w:sz w:val="26"/>
        </w:rPr>
        <w:t>Xây dựng Kho dữ liệu bài giảng E-learning của đơn vị; khai thác sử dụng có hiệu quả kho dữ liệu điện tử chứa các bài giảng e-learning của Ngành kết nối với Hệ tri thức Việt số hóa của Bộ GDĐT phục vụ nhu cầu học tập, ôn luyện mọi nơi, mọi lúc của người học và đối mới, sáng tạo trong hoạt động dạy, học.</w:t>
      </w:r>
    </w:p>
    <w:p w14:paraId="5A35D7D2" w14:textId="77777777" w:rsidR="00FC5AC3" w:rsidRPr="008D73AC" w:rsidRDefault="00FC5AC3" w:rsidP="00FC5AC3">
      <w:pPr>
        <w:spacing w:line="276" w:lineRule="auto"/>
        <w:ind w:left="140" w:firstLine="580"/>
        <w:jc w:val="both"/>
        <w:rPr>
          <w:rFonts w:eastAsia="Times New Roman"/>
          <w:b/>
          <w:sz w:val="26"/>
        </w:rPr>
      </w:pPr>
      <w:r w:rsidRPr="008D73AC">
        <w:rPr>
          <w:rFonts w:eastAsia="Times New Roman"/>
          <w:b/>
          <w:sz w:val="26"/>
        </w:rPr>
        <w:t>2. Chuyển đổi số trong quản lý nhà nước về giáo dục, quản trị các cơ sở giáo dục và xây dựng cơ sở dữ liệu về giáo dục</w:t>
      </w:r>
    </w:p>
    <w:p w14:paraId="5EA579CA" w14:textId="77777777" w:rsidR="00FC5AC3" w:rsidRPr="008D73AC" w:rsidRDefault="00FC5AC3" w:rsidP="00FC5AC3">
      <w:pPr>
        <w:spacing w:line="276" w:lineRule="auto"/>
        <w:ind w:left="140" w:firstLine="580"/>
        <w:jc w:val="both"/>
        <w:rPr>
          <w:rFonts w:eastAsia="Times New Roman"/>
          <w:bCs/>
          <w:sz w:val="26"/>
        </w:rPr>
      </w:pPr>
      <w:r w:rsidRPr="008D73AC">
        <w:rPr>
          <w:rFonts w:eastAsia="Times New Roman"/>
          <w:bCs/>
          <w:sz w:val="26"/>
        </w:rPr>
        <w:t xml:space="preserve">a) </w:t>
      </w:r>
      <w:r>
        <w:rPr>
          <w:rFonts w:eastAsia="Times New Roman"/>
          <w:bCs/>
          <w:sz w:val="26"/>
        </w:rPr>
        <w:t>K</w:t>
      </w:r>
      <w:r w:rsidRPr="008D73AC">
        <w:rPr>
          <w:rFonts w:eastAsia="Times New Roman"/>
          <w:bCs/>
          <w:sz w:val="26"/>
        </w:rPr>
        <w:t>ết nồi thông suốt với cơ sở dữ liệu ngành Giáo dục; đảm bảo 100% người học, nhà giáo được định danh thống nhất và quản lý bằng hỗ sơ số, 80% cơ sở vật chất, thiết bị và các nguồn lực khác được quản lý bằng hồ sơ số; từng bước ứng dụng</w:t>
      </w:r>
      <w:r>
        <w:rPr>
          <w:rFonts w:eastAsia="Times New Roman"/>
          <w:bCs/>
          <w:sz w:val="26"/>
        </w:rPr>
        <w:t xml:space="preserve"> </w:t>
      </w:r>
      <w:r w:rsidRPr="008D73AC">
        <w:rPr>
          <w:rFonts w:eastAsia="Times New Roman"/>
          <w:bCs/>
          <w:sz w:val="26"/>
        </w:rPr>
        <w:t>AI phân tích dữ liệu, hỗ trợ công tác quản trị nhà trường.</w:t>
      </w:r>
    </w:p>
    <w:p w14:paraId="0D3E26CF" w14:textId="77777777" w:rsidR="00FC5AC3" w:rsidRPr="008D73AC" w:rsidRDefault="00FC5AC3" w:rsidP="00FC5AC3">
      <w:pPr>
        <w:spacing w:line="276" w:lineRule="auto"/>
        <w:ind w:left="140" w:firstLine="580"/>
        <w:jc w:val="both"/>
        <w:rPr>
          <w:rFonts w:eastAsia="Times New Roman"/>
          <w:bCs/>
          <w:sz w:val="26"/>
        </w:rPr>
      </w:pPr>
      <w:r w:rsidRPr="008D73AC">
        <w:rPr>
          <w:rFonts w:eastAsia="Times New Roman"/>
          <w:bCs/>
          <w:sz w:val="26"/>
        </w:rPr>
        <w:t>b) Duy trì hệ sinh thái quản trị Ngành và nhà trường tại</w:t>
      </w:r>
      <w:r>
        <w:rPr>
          <w:rFonts w:eastAsia="Times New Roman"/>
          <w:bCs/>
          <w:sz w:val="26"/>
        </w:rPr>
        <w:t xml:space="preserve"> </w:t>
      </w:r>
      <w:r w:rsidRPr="008D73AC">
        <w:rPr>
          <w:rFonts w:eastAsia="Times New Roman"/>
          <w:bCs/>
          <w:sz w:val="26"/>
        </w:rPr>
        <w:t>https://csdl.hanoi.edu.vn kết nối với cơ sở dữ liệu ngành giáo dục và đào tạo đảm bảo 100% cơ sở giáo dục thực hiện các phân hệ: Quản lý người học (hồ sơ, kết quả quá trình học tập, rèn luyện, học bạ, sức khỏe); App hỗ trợ xử lý nghiệp vụ, truyền thông của Ngành theo Công văn số 4427/SGDĐT-VP ngày</w:t>
      </w:r>
      <w:r>
        <w:rPr>
          <w:rFonts w:eastAsia="Times New Roman"/>
          <w:bCs/>
          <w:sz w:val="26"/>
        </w:rPr>
        <w:t xml:space="preserve"> </w:t>
      </w:r>
      <w:r w:rsidRPr="008D73AC">
        <w:rPr>
          <w:rFonts w:eastAsia="Times New Roman"/>
          <w:bCs/>
          <w:sz w:val="26"/>
        </w:rPr>
        <w:t>06/12/2020 của</w:t>
      </w:r>
    </w:p>
    <w:p w14:paraId="2463804F" w14:textId="77777777" w:rsidR="00FC5AC3" w:rsidRDefault="00FC5AC3" w:rsidP="00FC5AC3">
      <w:pPr>
        <w:spacing w:line="276" w:lineRule="auto"/>
        <w:ind w:left="140" w:firstLine="580"/>
        <w:jc w:val="both"/>
        <w:rPr>
          <w:rFonts w:eastAsia="Times New Roman"/>
          <w:bCs/>
          <w:sz w:val="26"/>
        </w:rPr>
      </w:pPr>
      <w:r w:rsidRPr="008D73AC">
        <w:rPr>
          <w:rFonts w:eastAsia="Times New Roman"/>
          <w:bCs/>
          <w:sz w:val="26"/>
        </w:rPr>
        <w:t>c)</w:t>
      </w:r>
      <w:r>
        <w:rPr>
          <w:rFonts w:eastAsia="Times New Roman"/>
          <w:bCs/>
          <w:sz w:val="26"/>
        </w:rPr>
        <w:t xml:space="preserve"> Tổ chức cập nhật dữ liệu trên hệ thống phần mêm cơ sở dữ liệu ngành Giáo dục tạo </w:t>
      </w:r>
      <w:hyperlink r:id="rId7" w:history="1">
        <w:r w:rsidRPr="00C61B81">
          <w:rPr>
            <w:rStyle w:val="Hyperlink"/>
            <w:rFonts w:eastAsia="Times New Roman"/>
            <w:bCs/>
            <w:sz w:val="26"/>
          </w:rPr>
          <w:t>http://csdl.hanoi.edu.vn</w:t>
        </w:r>
      </w:hyperlink>
      <w:r>
        <w:rPr>
          <w:rFonts w:eastAsia="Times New Roman"/>
          <w:bCs/>
          <w:sz w:val="26"/>
        </w:rPr>
        <w:t xml:space="preserve"> đảm bảo cung cấp thôgn tin đầy đủ, chính xác,  kịp thời.</w:t>
      </w:r>
    </w:p>
    <w:p w14:paraId="183E1784" w14:textId="77777777" w:rsidR="00FC5AC3" w:rsidRPr="002B654B" w:rsidRDefault="00FC5AC3" w:rsidP="00FC5AC3">
      <w:pPr>
        <w:spacing w:line="276" w:lineRule="auto"/>
        <w:ind w:left="140" w:firstLine="580"/>
        <w:jc w:val="both"/>
        <w:rPr>
          <w:rFonts w:eastAsia="Times New Roman"/>
          <w:b/>
          <w:sz w:val="26"/>
        </w:rPr>
      </w:pPr>
      <w:r w:rsidRPr="002B654B">
        <w:rPr>
          <w:rFonts w:eastAsia="Times New Roman"/>
          <w:b/>
          <w:sz w:val="26"/>
        </w:rPr>
        <w:lastRenderedPageBreak/>
        <w:t>3. Đẩy mạnh triển khai dịch vụ công trực tuyến toàn trình và thanh toán không dùng tiền mặt trong giáo dục</w:t>
      </w:r>
    </w:p>
    <w:p w14:paraId="2118DB00" w14:textId="77777777" w:rsidR="00FC5AC3" w:rsidRPr="002B654B" w:rsidRDefault="00FC5AC3" w:rsidP="00FC5AC3">
      <w:pPr>
        <w:spacing w:line="276" w:lineRule="auto"/>
        <w:ind w:left="140" w:firstLine="580"/>
        <w:jc w:val="both"/>
        <w:rPr>
          <w:rFonts w:eastAsia="Times New Roman"/>
          <w:bCs/>
          <w:sz w:val="26"/>
        </w:rPr>
      </w:pPr>
      <w:r w:rsidRPr="002B654B">
        <w:rPr>
          <w:rFonts w:eastAsia="Times New Roman"/>
          <w:bCs/>
          <w:sz w:val="26"/>
        </w:rPr>
        <w:t>a) Dịch vụ đ</w:t>
      </w:r>
      <w:r>
        <w:rPr>
          <w:rFonts w:eastAsia="Times New Roman"/>
          <w:bCs/>
          <w:sz w:val="26"/>
        </w:rPr>
        <w:t>ă</w:t>
      </w:r>
      <w:r w:rsidRPr="002B654B">
        <w:rPr>
          <w:rFonts w:eastAsia="Times New Roman"/>
          <w:bCs/>
          <w:sz w:val="26"/>
        </w:rPr>
        <w:t>ng ký dự thi tốt nghiệp trung học ph</w:t>
      </w:r>
      <w:r>
        <w:rPr>
          <w:rFonts w:eastAsia="Times New Roman"/>
          <w:bCs/>
          <w:sz w:val="26"/>
        </w:rPr>
        <w:t>ổ</w:t>
      </w:r>
      <w:r w:rsidRPr="002B654B">
        <w:rPr>
          <w:rFonts w:eastAsia="Times New Roman"/>
          <w:bCs/>
          <w:sz w:val="26"/>
        </w:rPr>
        <w:t xml:space="preserve"> thông trực tuy</w:t>
      </w:r>
      <w:r>
        <w:rPr>
          <w:rFonts w:eastAsia="Times New Roman"/>
          <w:bCs/>
          <w:sz w:val="26"/>
        </w:rPr>
        <w:t>ế</w:t>
      </w:r>
      <w:r w:rsidRPr="002B654B">
        <w:rPr>
          <w:rFonts w:eastAsia="Times New Roman"/>
          <w:bCs/>
          <w:sz w:val="26"/>
        </w:rPr>
        <w:t>n; dịch vụ đang ký xét tuy</w:t>
      </w:r>
      <w:r>
        <w:rPr>
          <w:rFonts w:eastAsia="Times New Roman"/>
          <w:bCs/>
          <w:sz w:val="26"/>
        </w:rPr>
        <w:t>ể</w:t>
      </w:r>
      <w:r w:rsidRPr="002B654B">
        <w:rPr>
          <w:rFonts w:eastAsia="Times New Roman"/>
          <w:bCs/>
          <w:sz w:val="26"/>
        </w:rPr>
        <w:t>n trình độ đại học, trình độ cao đẳng trên Cồng dịch vụ công quốc gia mức độ toàn trình.</w:t>
      </w:r>
    </w:p>
    <w:p w14:paraId="519663BE" w14:textId="77777777" w:rsidR="00FC5AC3" w:rsidRPr="002B654B" w:rsidRDefault="00FC5AC3" w:rsidP="00FC5AC3">
      <w:pPr>
        <w:spacing w:line="276" w:lineRule="auto"/>
        <w:ind w:left="140" w:firstLine="580"/>
        <w:jc w:val="both"/>
        <w:rPr>
          <w:rFonts w:eastAsia="Times New Roman"/>
          <w:bCs/>
          <w:sz w:val="26"/>
        </w:rPr>
      </w:pPr>
      <w:r w:rsidRPr="002B654B">
        <w:rPr>
          <w:rFonts w:eastAsia="Times New Roman"/>
          <w:bCs/>
          <w:sz w:val="26"/>
        </w:rPr>
        <w:t>b) Dịch vụ trực tuy</w:t>
      </w:r>
      <w:r>
        <w:rPr>
          <w:rFonts w:eastAsia="Times New Roman"/>
          <w:bCs/>
          <w:sz w:val="26"/>
        </w:rPr>
        <w:t>ế</w:t>
      </w:r>
      <w:r w:rsidRPr="002B654B">
        <w:rPr>
          <w:rFonts w:eastAsia="Times New Roman"/>
          <w:bCs/>
          <w:sz w:val="26"/>
        </w:rPr>
        <w:t>n v</w:t>
      </w:r>
      <w:r>
        <w:rPr>
          <w:rFonts w:eastAsia="Times New Roman"/>
          <w:bCs/>
          <w:sz w:val="26"/>
        </w:rPr>
        <w:t xml:space="preserve">ề </w:t>
      </w:r>
      <w:r w:rsidRPr="002B654B">
        <w:rPr>
          <w:rFonts w:eastAsia="Times New Roman"/>
          <w:bCs/>
          <w:sz w:val="26"/>
        </w:rPr>
        <w:t>đăng ký, xét tuy</w:t>
      </w:r>
      <w:r>
        <w:rPr>
          <w:rFonts w:eastAsia="Times New Roman"/>
          <w:bCs/>
          <w:sz w:val="26"/>
        </w:rPr>
        <w:t>ể</w:t>
      </w:r>
      <w:r w:rsidRPr="002B654B">
        <w:rPr>
          <w:rFonts w:eastAsia="Times New Roman"/>
          <w:bCs/>
          <w:sz w:val="26"/>
        </w:rPr>
        <w:t>n học sinh đầu c</w:t>
      </w:r>
      <w:r>
        <w:rPr>
          <w:rFonts w:eastAsia="Times New Roman"/>
          <w:bCs/>
          <w:sz w:val="26"/>
        </w:rPr>
        <w:t>ấ</w:t>
      </w:r>
      <w:r w:rsidRPr="002B654B">
        <w:rPr>
          <w:rFonts w:eastAsia="Times New Roman"/>
          <w:bCs/>
          <w:sz w:val="26"/>
        </w:rPr>
        <w:t>p học; dịch vụ công nhận văn bằng ở mức độ toàn trình và các dịch vụ khác theo phân cấp.</w:t>
      </w:r>
    </w:p>
    <w:p w14:paraId="117D5A93" w14:textId="77777777" w:rsidR="00FC5AC3" w:rsidRDefault="00FC5AC3" w:rsidP="00FC5AC3">
      <w:pPr>
        <w:spacing w:line="276" w:lineRule="auto"/>
        <w:ind w:left="140" w:firstLine="580"/>
        <w:jc w:val="both"/>
        <w:rPr>
          <w:rFonts w:eastAsia="Times New Roman"/>
          <w:bCs/>
          <w:sz w:val="26"/>
        </w:rPr>
      </w:pPr>
      <w:r w:rsidRPr="002B654B">
        <w:rPr>
          <w:rFonts w:eastAsia="Times New Roman"/>
          <w:bCs/>
          <w:sz w:val="26"/>
        </w:rPr>
        <w:t>c) Thực hiện thanh toán học phí, các khoản thu bằng các hình thức thanh toán không dùng tiền mặt</w:t>
      </w:r>
      <w:r>
        <w:rPr>
          <w:rFonts w:eastAsia="Times New Roman"/>
          <w:bCs/>
          <w:sz w:val="26"/>
        </w:rPr>
        <w:t>.</w:t>
      </w:r>
    </w:p>
    <w:p w14:paraId="0CF4F204" w14:textId="3E6DDD92" w:rsidR="00FC5AC3" w:rsidRPr="00FC5AC3" w:rsidRDefault="00FC5AC3" w:rsidP="00FC5AC3">
      <w:pPr>
        <w:spacing w:line="276" w:lineRule="auto"/>
        <w:ind w:firstLine="427"/>
        <w:jc w:val="both"/>
        <w:rPr>
          <w:rFonts w:eastAsia="Times New Roman"/>
          <w:b/>
          <w:sz w:val="26"/>
        </w:rPr>
      </w:pPr>
      <w:r w:rsidRPr="00180370">
        <w:rPr>
          <w:rFonts w:eastAsia="Times New Roman"/>
          <w:b/>
          <w:sz w:val="26"/>
        </w:rPr>
        <w:t>4. Các chỉ tiêu chính:</w:t>
      </w:r>
    </w:p>
    <w:p w14:paraId="78912268" w14:textId="17D9FAAA" w:rsidR="00FC5AC3" w:rsidRPr="00FC5AC3" w:rsidRDefault="00FC5AC3" w:rsidP="00FC5AC3">
      <w:pPr>
        <w:spacing w:line="276" w:lineRule="auto"/>
        <w:ind w:firstLine="427"/>
        <w:jc w:val="both"/>
        <w:rPr>
          <w:rFonts w:eastAsia="Times New Roman"/>
          <w:sz w:val="26"/>
        </w:rPr>
      </w:pPr>
      <w:r>
        <w:rPr>
          <w:rFonts w:eastAsia="Times New Roman"/>
          <w:sz w:val="26"/>
        </w:rPr>
        <w:t>Tham gia sử dụng có hiệu quả Hệ thống quản lý thông tin giáo dục trực tuyến của Ngành trong công tác quản lý, điều hành; thực hiện thông báo điểm học tập và rèn luyện miễn phí qua tin nhắn OTT, email và website trường học. Tiếp tục đẩy mạnh ứng dụng CNTT vào việc đổi mới quản lý để nâng cao chất lượng dạy học.</w:t>
      </w:r>
    </w:p>
    <w:p w14:paraId="5FF73158" w14:textId="20721052" w:rsidR="00FC5AC3" w:rsidRPr="00FC5AC3" w:rsidRDefault="00FC5AC3" w:rsidP="00FC5AC3">
      <w:pPr>
        <w:spacing w:line="276" w:lineRule="auto"/>
        <w:ind w:firstLine="427"/>
        <w:jc w:val="both"/>
        <w:rPr>
          <w:rFonts w:eastAsia="Times New Roman"/>
          <w:sz w:val="26"/>
        </w:rPr>
      </w:pPr>
      <w:r>
        <w:rPr>
          <w:rFonts w:eastAsia="Times New Roman"/>
          <w:sz w:val="26"/>
        </w:rPr>
        <w:t>Đảm bảo 100% đủ máy tính, máy chiếu phục vụ cho các hoạt động dạy học, hoạt động giáo dục của nhà trường, sử dụng có hiệu quả phòng thực hành máy tính nối mạng phục vụ dạy Tin học; nâng cấp đường truyền đảm bảo thông suốt và có chất lượng tốt.</w:t>
      </w:r>
    </w:p>
    <w:p w14:paraId="3C332717" w14:textId="52E8D4FB" w:rsidR="00FC5AC3" w:rsidRPr="00FC5AC3" w:rsidRDefault="00FC5AC3" w:rsidP="00FC5AC3">
      <w:pPr>
        <w:spacing w:line="276" w:lineRule="auto"/>
        <w:ind w:firstLine="427"/>
        <w:jc w:val="both"/>
        <w:rPr>
          <w:rFonts w:eastAsia="Times New Roman"/>
          <w:sz w:val="26"/>
        </w:rPr>
      </w:pPr>
      <w:r>
        <w:rPr>
          <w:rFonts w:eastAsia="Times New Roman"/>
          <w:sz w:val="26"/>
        </w:rPr>
        <w:t>Từng bước trang bị sách giáo khoa điện tử các môn học, xây dựng hệ thống tài liệu học tập phục vụ giáo viên và học sinh nhà trường, đầy mạnh ứng dụng tin học cho thư viện của trường. Nghiên cứu và triển khai mô hình trường học và lớp học điện tử.</w:t>
      </w:r>
    </w:p>
    <w:p w14:paraId="116F75B3" w14:textId="77777777" w:rsidR="00FC5AC3" w:rsidRDefault="00FC5AC3" w:rsidP="00FC5AC3">
      <w:pPr>
        <w:spacing w:line="276" w:lineRule="auto"/>
        <w:ind w:firstLine="427"/>
        <w:jc w:val="both"/>
        <w:rPr>
          <w:rFonts w:eastAsia="Times New Roman"/>
          <w:sz w:val="26"/>
        </w:rPr>
      </w:pPr>
      <w:r>
        <w:rPr>
          <w:rFonts w:eastAsia="Times New Roman"/>
          <w:sz w:val="26"/>
        </w:rPr>
        <w:t>Xây dựng các chuyên đề bồi dưỡng bằng hình thức bài giảng trực tuyến nhằm phổ cập kỹ năng ứng dụng CNTT cho 100% cán bộ quản lý, giáo viên nhân viên nhà trường, đấy mạnh bồi dưỡng tại chỗ theo nhu cầu công việc.</w:t>
      </w:r>
    </w:p>
    <w:p w14:paraId="10105C13" w14:textId="493F8E0E" w:rsidR="00FC5AC3" w:rsidRPr="00FC5AC3" w:rsidRDefault="00FC5AC3" w:rsidP="00FC5AC3">
      <w:pPr>
        <w:spacing w:line="276" w:lineRule="auto"/>
        <w:ind w:left="420"/>
        <w:jc w:val="both"/>
        <w:rPr>
          <w:rFonts w:eastAsia="Times New Roman"/>
          <w:b/>
          <w:sz w:val="26"/>
        </w:rPr>
      </w:pPr>
      <w:r>
        <w:rPr>
          <w:rFonts w:eastAsia="Times New Roman"/>
          <w:b/>
          <w:sz w:val="26"/>
        </w:rPr>
        <w:t>II. CÁC NHIỆM VỤ CỤ THỂ</w:t>
      </w:r>
    </w:p>
    <w:p w14:paraId="1358F265" w14:textId="63F5C1DB" w:rsidR="00FC5AC3" w:rsidRPr="00FC5AC3" w:rsidRDefault="00FC5AC3" w:rsidP="00FC5AC3">
      <w:pPr>
        <w:numPr>
          <w:ilvl w:val="0"/>
          <w:numId w:val="3"/>
        </w:numPr>
        <w:tabs>
          <w:tab w:val="left" w:pos="696"/>
        </w:tabs>
        <w:spacing w:after="0" w:line="276" w:lineRule="auto"/>
        <w:ind w:firstLine="428"/>
        <w:jc w:val="both"/>
        <w:rPr>
          <w:rFonts w:eastAsia="Times New Roman"/>
          <w:sz w:val="26"/>
        </w:rPr>
      </w:pPr>
      <w:r>
        <w:rPr>
          <w:rFonts w:eastAsia="Times New Roman"/>
          <w:sz w:val="26"/>
        </w:rPr>
        <w:t>Ứng dụng công nghệ thông tin hỗ trợ đổi mới nội dung, phương pháp dạy, học, thi và kiêm tra đánh giá .</w:t>
      </w:r>
    </w:p>
    <w:p w14:paraId="5657D598" w14:textId="77777777" w:rsidR="00FC5AC3" w:rsidRDefault="00FC5AC3" w:rsidP="00FC5AC3">
      <w:pPr>
        <w:numPr>
          <w:ilvl w:val="0"/>
          <w:numId w:val="7"/>
        </w:numPr>
        <w:spacing w:after="0" w:line="276" w:lineRule="auto"/>
        <w:ind w:left="0" w:firstLine="426"/>
        <w:jc w:val="both"/>
        <w:rPr>
          <w:rFonts w:eastAsia="Times New Roman"/>
          <w:sz w:val="26"/>
        </w:rPr>
      </w:pPr>
      <w:r>
        <w:rPr>
          <w:rFonts w:eastAsia="Times New Roman"/>
          <w:sz w:val="26"/>
        </w:rPr>
        <w:t>Tổ chức cho học sinh ôn luyện, luyện tập, thi trực tuyến các môn thi Tốt nghiệp THPT của lớp 12.</w:t>
      </w:r>
    </w:p>
    <w:p w14:paraId="02AA1E4F" w14:textId="77777777" w:rsidR="00FC5AC3" w:rsidRDefault="00FC5AC3" w:rsidP="00FC5AC3">
      <w:pPr>
        <w:numPr>
          <w:ilvl w:val="0"/>
          <w:numId w:val="7"/>
        </w:numPr>
        <w:spacing w:after="0" w:line="276" w:lineRule="auto"/>
        <w:ind w:left="0" w:firstLine="426"/>
        <w:jc w:val="both"/>
        <w:rPr>
          <w:rFonts w:eastAsia="Times New Roman"/>
          <w:sz w:val="26"/>
        </w:rPr>
      </w:pPr>
      <w:r w:rsidRPr="00180370">
        <w:rPr>
          <w:rFonts w:eastAsia="Times New Roman"/>
          <w:sz w:val="26"/>
        </w:rPr>
        <w:t>Tổ chức dạy học trực tuyến theo đúng quy định tại Thông tư số 09/2021/TT BGDĐT trong thời gian học sinh tạm dừng đến trường để phòng, chống dịch bệnh COVID-19 phù hợp với điều kiện, nhu cầu của nhà trường; tiếp tục đẩy mạnh khai thác hệ thống http://study.hanoi.edu.vn; ENET VIET cùng kênh thông tin khác như Website, các trang mạng xã hội khác như Zalo, Messenger, Facebook,..... nhăm tăng cường sự tương tác giữa gia đình và nhà trường, hỗ trợ giáo viên giao nhiệm vụ về nhà cho học sinh, kiếm tra đánh giá và phối hợp với gia đình học sinh trong triển khai các hoạt động giáo dục; tăng cường hoạt động kết nối trực tuyến giữa giáo viên và học sinh, cha mẹ học sinh.</w:t>
      </w:r>
    </w:p>
    <w:p w14:paraId="53597A5D" w14:textId="77777777" w:rsidR="00FC5AC3" w:rsidRDefault="00FC5AC3" w:rsidP="00FC5AC3">
      <w:pPr>
        <w:numPr>
          <w:ilvl w:val="0"/>
          <w:numId w:val="7"/>
        </w:numPr>
        <w:spacing w:after="0" w:line="276" w:lineRule="auto"/>
        <w:ind w:left="0" w:firstLine="426"/>
        <w:jc w:val="both"/>
        <w:rPr>
          <w:rFonts w:eastAsia="Times New Roman"/>
          <w:sz w:val="26"/>
        </w:rPr>
      </w:pPr>
      <w:r w:rsidRPr="00180370">
        <w:rPr>
          <w:rFonts w:eastAsia="Times New Roman"/>
          <w:sz w:val="26"/>
        </w:rPr>
        <w:t xml:space="preserve">Lựa chọn phần mềm dạy học trực tuyến để đảm bảo việc dạy học trực tuyến không bị gián đoạn khi học sinh không thể đến trường do dịch COVID-19; ưu tiên sử dụng hệ thống </w:t>
      </w:r>
      <w:r w:rsidRPr="00180370">
        <w:rPr>
          <w:rFonts w:eastAsia="Times New Roman"/>
          <w:sz w:val="26"/>
        </w:rPr>
        <w:lastRenderedPageBreak/>
        <w:t>quản lý học tập (LMS) đáp ứng quy định của Thông tư số 09/2021/TT-BGDĐT, giúp học sinh học chủ động hơn và giảm tác động khi đường truyền Internet quá tải.Các phần mềm được sử dụng chủ yếu bao gồm</w:t>
      </w:r>
      <w:r>
        <w:rPr>
          <w:rFonts w:eastAsia="Times New Roman"/>
          <w:sz w:val="26"/>
        </w:rPr>
        <w:t xml:space="preserve">: </w:t>
      </w:r>
      <w:r w:rsidRPr="00180370">
        <w:rPr>
          <w:rFonts w:eastAsia="Times New Roman"/>
          <w:sz w:val="26"/>
        </w:rPr>
        <w:t>Giảng dạy trực tuyến</w:t>
      </w:r>
      <w:r>
        <w:rPr>
          <w:rFonts w:eastAsia="Times New Roman"/>
          <w:sz w:val="26"/>
        </w:rPr>
        <w:t xml:space="preserve"> (</w:t>
      </w:r>
      <w:r w:rsidRPr="00180370">
        <w:rPr>
          <w:rFonts w:eastAsia="Times New Roman"/>
          <w:sz w:val="26"/>
        </w:rPr>
        <w:t>Zoom meetings; Google meet; MS-Teams, ...</w:t>
      </w:r>
      <w:r>
        <w:rPr>
          <w:rFonts w:eastAsia="Times New Roman"/>
          <w:sz w:val="26"/>
        </w:rPr>
        <w:t xml:space="preserve">); </w:t>
      </w:r>
      <w:r w:rsidRPr="00180370">
        <w:rPr>
          <w:rFonts w:eastAsia="Times New Roman"/>
          <w:sz w:val="26"/>
        </w:rPr>
        <w:t>Kiểm tra đánh giá bằng các ứng dụng trên</w:t>
      </w:r>
      <w:r>
        <w:rPr>
          <w:rFonts w:eastAsia="Times New Roman"/>
          <w:sz w:val="26"/>
        </w:rPr>
        <w:t xml:space="preserve"> </w:t>
      </w:r>
      <w:r w:rsidRPr="00180370">
        <w:rPr>
          <w:rFonts w:eastAsia="Times New Roman"/>
          <w:sz w:val="26"/>
        </w:rPr>
        <w:t>Study. Hanoi. edu.Vn; Azola. Vn; Các biểu mẫu của Google Form; Shub Classroom, .....</w:t>
      </w:r>
      <w:r>
        <w:rPr>
          <w:rFonts w:eastAsia="Times New Roman"/>
          <w:sz w:val="26"/>
        </w:rPr>
        <w:t>; h</w:t>
      </w:r>
      <w:r w:rsidRPr="00180370">
        <w:rPr>
          <w:rFonts w:eastAsia="Times New Roman"/>
          <w:sz w:val="26"/>
        </w:rPr>
        <w:t>ỗ trợ tương tác trong hoạt động dạy học trực tuyền trên: Padlet.com; Kaoot; Quizzi,</w:t>
      </w:r>
      <w:r>
        <w:rPr>
          <w:rFonts w:eastAsia="Times New Roman"/>
          <w:sz w:val="26"/>
        </w:rPr>
        <w:t xml:space="preserve"> </w:t>
      </w:r>
      <w:r w:rsidRPr="00180370">
        <w:rPr>
          <w:rFonts w:eastAsia="Times New Roman"/>
          <w:sz w:val="26"/>
        </w:rPr>
        <w:t>Classpoints, ….</w:t>
      </w:r>
    </w:p>
    <w:p w14:paraId="2AB82E6F" w14:textId="77777777" w:rsidR="00FC5AC3" w:rsidRDefault="00FC5AC3" w:rsidP="00FC5AC3">
      <w:pPr>
        <w:numPr>
          <w:ilvl w:val="0"/>
          <w:numId w:val="7"/>
        </w:numPr>
        <w:spacing w:after="0" w:line="276" w:lineRule="auto"/>
        <w:ind w:left="0" w:firstLine="426"/>
        <w:jc w:val="both"/>
        <w:rPr>
          <w:rFonts w:eastAsia="Times New Roman"/>
          <w:sz w:val="26"/>
        </w:rPr>
      </w:pPr>
      <w:r w:rsidRPr="00180370">
        <w:rPr>
          <w:rFonts w:eastAsia="Times New Roman"/>
          <w:sz w:val="26"/>
        </w:rPr>
        <w:t>Hướng dẫn giáo viên, cán bộ quản tý giáo dục kỹ năng quản lý, t</w:t>
      </w:r>
      <w:r>
        <w:rPr>
          <w:rFonts w:eastAsia="Times New Roman"/>
          <w:sz w:val="26"/>
        </w:rPr>
        <w:t>ổ</w:t>
      </w:r>
      <w:r w:rsidRPr="00180370">
        <w:rPr>
          <w:rFonts w:eastAsia="Times New Roman"/>
          <w:sz w:val="26"/>
        </w:rPr>
        <w:t xml:space="preserve"> chức dạy học trực tuyến; tăng cường áp dụng phương thức tập huấn giáo viên qua mạng, huy động đội ngũ giáo viên nòng cốt tham gia hỗ trợ, hướng dẫn đồng nghiệp; đảm bảo hướng dẫn học sinh tham gia được các hoạt động dạy học trực tuyến; hướng dẫn và phối hợp với phụ huynh trong quá trình triển khai các hoạt động giáo dục trực tuyến; đảm bảo tổ chức dạy, học tị trực tuyến an ton trên môi trường mạng và từng bước nâng cao chất lượng, hiệu quả dạy</w:t>
      </w:r>
      <w:r>
        <w:rPr>
          <w:rFonts w:eastAsia="Times New Roman"/>
          <w:sz w:val="26"/>
        </w:rPr>
        <w:t>.</w:t>
      </w:r>
    </w:p>
    <w:p w14:paraId="76DA3156" w14:textId="77777777" w:rsidR="00FC5AC3" w:rsidRDefault="00FC5AC3" w:rsidP="00FC5AC3">
      <w:pPr>
        <w:spacing w:line="276" w:lineRule="auto"/>
        <w:ind w:firstLine="426"/>
        <w:jc w:val="both"/>
        <w:rPr>
          <w:rFonts w:eastAsia="Times New Roman"/>
          <w:sz w:val="26"/>
        </w:rPr>
      </w:pPr>
      <w:r w:rsidRPr="00180370">
        <w:rPr>
          <w:rFonts w:eastAsia="Times New Roman"/>
          <w:sz w:val="26"/>
        </w:rPr>
        <w:t>Biên soạn và xây dựng tài liệu học tập về các ứng dụng CNTT cho đội ngũ cán bộ, giáo viên, nhân viên nhà trường, tổ chức bồi dưỡng tại chỗ theo nhu cầu của đội ngũ cán bộ, giáo viên, nhân viên.</w:t>
      </w:r>
    </w:p>
    <w:p w14:paraId="2BA3A85B" w14:textId="77777777" w:rsidR="00FC5AC3" w:rsidRDefault="00FC5AC3" w:rsidP="00FC5AC3">
      <w:pPr>
        <w:spacing w:line="276" w:lineRule="auto"/>
        <w:ind w:firstLine="426"/>
        <w:jc w:val="both"/>
        <w:rPr>
          <w:rFonts w:eastAsia="Times New Roman"/>
        </w:rPr>
      </w:pPr>
      <w:r>
        <w:rPr>
          <w:rFonts w:eastAsia="Times New Roman"/>
          <w:sz w:val="25"/>
        </w:rPr>
        <w:t>Sử dụng phần mềm trình chiếu, phần mềm hỗ trợ soạn bài giảng tương tác, phần mềm mô phỏng, thí nghiệm ảo, phần mềm dạy học để đổi mới nội dung, phương pháp dạy học trên lớp học, xây dựng bài giảng e-learning, xây tài liệu học tập; khai thác các nguồn học liệu, kỹ năng tìm kiếm thông tin trên Internet; Kỹ năng cài đặt hệ điều hành và các phần mềm t ứng dụng cơ bản; kỹ năng sửa chữa, khắc phục những hỏng hóc đơn giản của máy tính và thiết bị CNTT.</w:t>
      </w:r>
      <w:bookmarkStart w:id="0" w:name="page4"/>
      <w:bookmarkEnd w:id="0"/>
      <w:r>
        <w:rPr>
          <w:rFonts w:eastAsia="Times New Roman"/>
        </w:rPr>
        <w:t xml:space="preserve"> </w:t>
      </w:r>
    </w:p>
    <w:p w14:paraId="4BFA740F" w14:textId="661ADBCD" w:rsidR="00FC5AC3" w:rsidRPr="00FC5AC3" w:rsidRDefault="00FC5AC3" w:rsidP="00FC5AC3">
      <w:pPr>
        <w:spacing w:line="276" w:lineRule="auto"/>
        <w:ind w:firstLine="427"/>
        <w:jc w:val="both"/>
        <w:rPr>
          <w:rFonts w:eastAsia="Times New Roman"/>
          <w:sz w:val="26"/>
        </w:rPr>
      </w:pPr>
      <w:r>
        <w:rPr>
          <w:rFonts w:eastAsia="Times New Roman"/>
          <w:sz w:val="26"/>
        </w:rPr>
        <w:t>Bồi dưỡng tập huấn cho cán bộ giáo viên kiến thức cơ bản về ứng dụng CNTT trong dạy học, tập huấn cách sử dụng các phần mềm giảng dạy trực tuyến: Zoom meetting, Google meet, MS-Teams; các chương trình tin học căn bản: Excel, Powerpoint; MS Word, Cách khai thác, chia sẻ dữ liệu trên môi trường mạng......</w:t>
      </w:r>
    </w:p>
    <w:p w14:paraId="624351D1" w14:textId="77777777" w:rsidR="00FC5AC3" w:rsidRDefault="00FC5AC3" w:rsidP="00FC5AC3">
      <w:pPr>
        <w:numPr>
          <w:ilvl w:val="0"/>
          <w:numId w:val="7"/>
        </w:numPr>
        <w:tabs>
          <w:tab w:val="left" w:pos="701"/>
        </w:tabs>
        <w:spacing w:after="0" w:line="276" w:lineRule="auto"/>
        <w:ind w:left="0" w:firstLine="426"/>
        <w:jc w:val="both"/>
        <w:rPr>
          <w:rFonts w:eastAsia="Times New Roman"/>
          <w:sz w:val="25"/>
        </w:rPr>
      </w:pPr>
      <w:r>
        <w:rPr>
          <w:rFonts w:eastAsia="Times New Roman"/>
          <w:sz w:val="25"/>
        </w:rPr>
        <w:t>Phát động giáo viên xây dựng bài giảng e-learning (ưu tiên các chủ đề về môn học trong (chương trình giáo dục phổ thông), tổ chức phân loại, tuyển chọn và đóng góp vào kho bài giảng e-learning của nhà trường, tối thiếu đạt tỷ lệ mỗi môn đóng góp 1 bài giảng e-learning có chất lượng vào kho bài giảng e-learning của đơn vị. Vận động giáo viên tích cực đóng góp tài nguyên để xây dựng nội dung kho học liệu điện tử của Ngành; Phát huy vai trò của tổ chuyên môn trong đánh giá, lựa chọn học liệu số trước khi đưa vào sử dụng ở nhà trường.</w:t>
      </w:r>
    </w:p>
    <w:p w14:paraId="4BA6AE1E" w14:textId="77777777" w:rsidR="00FC5AC3" w:rsidRDefault="00FC5AC3" w:rsidP="00FC5AC3">
      <w:pPr>
        <w:tabs>
          <w:tab w:val="left" w:pos="701"/>
        </w:tabs>
        <w:spacing w:line="276" w:lineRule="auto"/>
        <w:jc w:val="both"/>
        <w:rPr>
          <w:rFonts w:eastAsia="Times New Roman"/>
          <w:sz w:val="25"/>
        </w:rPr>
      </w:pPr>
      <w:r>
        <w:rPr>
          <w:rFonts w:eastAsia="Times New Roman"/>
          <w:sz w:val="25"/>
        </w:rPr>
        <w:tab/>
      </w:r>
      <w:r w:rsidRPr="00180370">
        <w:rPr>
          <w:rFonts w:eastAsia="Times New Roman"/>
          <w:sz w:val="26"/>
        </w:rPr>
        <w:t>Khuyến khích giáo viên tham gia Cuộc thi Thiết kế bài giảng điện tử do Bộ Giáo dục và</w:t>
      </w:r>
      <w:r>
        <w:rPr>
          <w:rFonts w:eastAsia="Times New Roman"/>
          <w:sz w:val="25"/>
        </w:rPr>
        <w:t xml:space="preserve"> </w:t>
      </w:r>
      <w:r>
        <w:rPr>
          <w:rFonts w:eastAsia="Times New Roman"/>
          <w:sz w:val="26"/>
        </w:rPr>
        <w:t>Đào tạo phát động.</w:t>
      </w:r>
    </w:p>
    <w:p w14:paraId="265DA6E1" w14:textId="2D6DE42D" w:rsidR="00FC5AC3" w:rsidRDefault="00FC5AC3" w:rsidP="00FC5AC3">
      <w:pPr>
        <w:tabs>
          <w:tab w:val="left" w:pos="701"/>
        </w:tabs>
        <w:spacing w:line="276" w:lineRule="auto"/>
        <w:jc w:val="both"/>
        <w:rPr>
          <w:rFonts w:eastAsia="Times New Roman"/>
          <w:sz w:val="25"/>
        </w:rPr>
      </w:pPr>
      <w:r>
        <w:rPr>
          <w:rFonts w:eastAsia="Times New Roman"/>
          <w:sz w:val="25"/>
        </w:rPr>
        <w:tab/>
        <w:t>Xây dựng ngân hàng câu hỏi trực tuyến, tư liệu, tài liệu học tập trực tuyến đóng góp vào Kho dữ liệu của nhà trường, xây dựng và từng bước hoàn thiện cơ sở dữ liệu học tập ở các</w:t>
      </w:r>
      <w:r>
        <w:rPr>
          <w:rFonts w:eastAsia="Times New Roman"/>
          <w:sz w:val="25"/>
        </w:rPr>
        <w:t xml:space="preserve"> </w:t>
      </w:r>
      <w:r>
        <w:rPr>
          <w:rFonts w:eastAsia="Times New Roman"/>
          <w:sz w:val="26"/>
        </w:rPr>
        <w:t>bộ môn, tất cả các khối lớp, đảm bảo chia sẻ tài liệu đến cán bộ, giáo viên, học sinh nhà trường; triển khai hệ thống tài liệu ôn thi THPT Quốc gia, Tài liệu tham khảo các môn học phục vụ học sinh.</w:t>
      </w:r>
    </w:p>
    <w:p w14:paraId="71D7CECA" w14:textId="77777777" w:rsidR="00FC5AC3" w:rsidRDefault="00FC5AC3" w:rsidP="00FC5AC3">
      <w:pPr>
        <w:numPr>
          <w:ilvl w:val="0"/>
          <w:numId w:val="7"/>
        </w:numPr>
        <w:tabs>
          <w:tab w:val="left" w:pos="701"/>
        </w:tabs>
        <w:spacing w:after="0" w:line="276" w:lineRule="auto"/>
        <w:ind w:left="0" w:firstLine="427"/>
        <w:jc w:val="both"/>
        <w:rPr>
          <w:rFonts w:eastAsia="Times New Roman"/>
          <w:sz w:val="26"/>
        </w:rPr>
      </w:pPr>
      <w:r>
        <w:rPr>
          <w:rFonts w:eastAsia="Times New Roman"/>
          <w:sz w:val="26"/>
        </w:rPr>
        <w:t>Tiếp tục triển khai, sử dụng có hiệu quả các nền tảng, giải pháp phần mềm quản lý, tổ chức dạy học trực tuyến theo hướng kết hợp hoặc tích hợp các chức năng quản lý học tập trực tuyến, nội dung học tập với phần mềm tổ chức dạy học trực tuyến kết nối trao đổi dữ liệu với phần mềm quản lý trường học thông qua mã định danh trên CSDL ngành.</w:t>
      </w:r>
    </w:p>
    <w:p w14:paraId="7F251F67" w14:textId="77777777" w:rsidR="00FC5AC3" w:rsidRDefault="00FC5AC3" w:rsidP="00FC5AC3">
      <w:pPr>
        <w:numPr>
          <w:ilvl w:val="0"/>
          <w:numId w:val="7"/>
        </w:numPr>
        <w:tabs>
          <w:tab w:val="left" w:pos="708"/>
        </w:tabs>
        <w:spacing w:after="0" w:line="276" w:lineRule="auto"/>
        <w:ind w:left="0" w:firstLine="427"/>
        <w:jc w:val="both"/>
        <w:rPr>
          <w:rFonts w:eastAsia="Times New Roman"/>
          <w:sz w:val="26"/>
        </w:rPr>
      </w:pPr>
      <w:r w:rsidRPr="00180370">
        <w:rPr>
          <w:rFonts w:eastAsia="Times New Roman"/>
          <w:sz w:val="26"/>
        </w:rPr>
        <w:lastRenderedPageBreak/>
        <w:t>Từng bước tăng cường số hóa trong hoạt động thư viện, khi có điều kiện thì phát triên hệ thống thư viện điện tử (bao gồm phần mềm quản trị thư viện và cơ sở dữ liệu số hóa sách và tài liệu phục vụ dạy học), kết nối liên thông với các kho học liệu điện tử của nhà trường, chia sẻ tài liệu số hóa giữa các bộ phận, các thành viên nhà trường.</w:t>
      </w:r>
    </w:p>
    <w:p w14:paraId="0A4BCBE4" w14:textId="36D61559" w:rsidR="00FC5AC3" w:rsidRPr="00FC5AC3" w:rsidRDefault="00FC5AC3" w:rsidP="00FC5AC3">
      <w:pPr>
        <w:numPr>
          <w:ilvl w:val="0"/>
          <w:numId w:val="7"/>
        </w:numPr>
        <w:tabs>
          <w:tab w:val="left" w:pos="708"/>
        </w:tabs>
        <w:spacing w:after="0" w:line="276" w:lineRule="auto"/>
        <w:ind w:left="0" w:firstLine="427"/>
        <w:jc w:val="both"/>
        <w:rPr>
          <w:rFonts w:eastAsia="Times New Roman"/>
          <w:sz w:val="26"/>
        </w:rPr>
      </w:pPr>
      <w:r w:rsidRPr="00180370">
        <w:rPr>
          <w:rFonts w:eastAsia="Times New Roman"/>
          <w:sz w:val="26"/>
        </w:rPr>
        <w:t>Nghiên cứu và thí điểm triển khai mô hình dạy học tiên tiến trên nền tảng số, ứng dụng công nghệ thông tin trong trường phổ thông; nghiên cứu và triển khai giải pháp trường học điện tử, lớp học điện tử (các giải pháp giáo dục thông minh: lớp học thông minh, nhóm học tương tác, tự học với trợ lý ảo dựa vào những ứng dụng nên tảng công nghệ có sẵn và dễ sử dụng, đảm bảo có giá thành hợp lý, dễ triển khai đại trà).</w:t>
      </w:r>
    </w:p>
    <w:p w14:paraId="70632045" w14:textId="7705BFC3" w:rsidR="00FC5AC3" w:rsidRDefault="00FC5AC3" w:rsidP="00FC5AC3">
      <w:pPr>
        <w:spacing w:line="276" w:lineRule="auto"/>
        <w:ind w:firstLine="427"/>
        <w:jc w:val="both"/>
        <w:rPr>
          <w:rFonts w:eastAsia="Times New Roman"/>
          <w:sz w:val="26"/>
        </w:rPr>
      </w:pPr>
      <w:r w:rsidRPr="00180370">
        <w:rPr>
          <w:rFonts w:eastAsia="Times New Roman"/>
          <w:b/>
          <w:bCs/>
          <w:sz w:val="26"/>
        </w:rPr>
        <w:t>2. Ứng dụng công nghệ thông tin và chuyển đổi số trong đổi mới phương thức quản trị cơ sở giáo dục và quản lý nhà nước về giáo dục theo hướng tinh gọn, hiệu quả, minh bạ</w:t>
      </w:r>
      <w:r>
        <w:rPr>
          <w:rFonts w:eastAsia="Times New Roman"/>
          <w:b/>
          <w:bCs/>
          <w:sz w:val="26"/>
        </w:rPr>
        <w:t>c</w:t>
      </w:r>
      <w:r w:rsidRPr="00180370">
        <w:rPr>
          <w:rFonts w:eastAsia="Times New Roman"/>
          <w:b/>
          <w:bCs/>
          <w:sz w:val="26"/>
        </w:rPr>
        <w:t>h</w:t>
      </w:r>
      <w:r>
        <w:rPr>
          <w:rFonts w:eastAsia="Times New Roman"/>
          <w:sz w:val="26"/>
        </w:rPr>
        <w:t>.</w:t>
      </w:r>
    </w:p>
    <w:p w14:paraId="3F2DF101" w14:textId="319D5057" w:rsidR="00FC5AC3" w:rsidRPr="00FC5AC3" w:rsidRDefault="00FC5AC3" w:rsidP="00FC5AC3">
      <w:pPr>
        <w:numPr>
          <w:ilvl w:val="0"/>
          <w:numId w:val="4"/>
        </w:numPr>
        <w:tabs>
          <w:tab w:val="left" w:pos="694"/>
        </w:tabs>
        <w:spacing w:after="0" w:line="276" w:lineRule="auto"/>
        <w:ind w:firstLine="428"/>
        <w:jc w:val="both"/>
        <w:rPr>
          <w:rFonts w:eastAsia="Times New Roman"/>
          <w:sz w:val="26"/>
        </w:rPr>
      </w:pPr>
      <w:r>
        <w:rPr>
          <w:rFonts w:eastAsia="Times New Roman"/>
          <w:sz w:val="26"/>
        </w:rPr>
        <w:t>Thực hiện tốt, có hiệu quả các quy định treong quá trình sử dụng hệ thống quản lý giáo dục chuyên ngành tại địa chỉ https://csdl. hanoi.edu.vn đáp ứng yêu cầu của Thông tư số</w:t>
      </w:r>
      <w:r>
        <w:rPr>
          <w:rFonts w:eastAsia="Times New Roman"/>
          <w:sz w:val="26"/>
        </w:rPr>
        <w:t xml:space="preserve"> </w:t>
      </w:r>
      <w:r w:rsidRPr="00FC5AC3">
        <w:rPr>
          <w:rFonts w:eastAsia="Times New Roman"/>
          <w:sz w:val="26"/>
        </w:rPr>
        <w:t>26/2019/TT-BGDĐT ngày 30/12/2019 quy định về quản lý, vận hành và sử dụng Hệ thống cơ sở dữ liệu ngành về giáo dục mầm non, giáo dục phổ thông, giáo dục thường xuyên và các văn bản hướng dẫn chỉ đạo khác của Bộ Giáo dục và Đào tạo.</w:t>
      </w:r>
    </w:p>
    <w:p w14:paraId="322311AF" w14:textId="08C1D69D" w:rsidR="00FC5AC3" w:rsidRPr="00FC5AC3" w:rsidRDefault="00FC5AC3" w:rsidP="00FC5AC3">
      <w:pPr>
        <w:numPr>
          <w:ilvl w:val="0"/>
          <w:numId w:val="5"/>
        </w:numPr>
        <w:spacing w:after="0" w:line="276" w:lineRule="auto"/>
        <w:ind w:firstLine="428"/>
        <w:jc w:val="both"/>
        <w:rPr>
          <w:rFonts w:eastAsia="Times New Roman"/>
          <w:sz w:val="26"/>
        </w:rPr>
      </w:pPr>
      <w:r>
        <w:rPr>
          <w:rFonts w:eastAsia="Times New Roman"/>
          <w:sz w:val="26"/>
        </w:rPr>
        <w:t>Sử dụng có hiệu quả phần mềm truyền thông giáo dục eNetViet nhằm đáp ứng yêu cầu gửi, nhận thông tin chỉ đạo, điều hành một cách an toàn, đầy đủ, chính xác từ nhà trường, giáo viên đến cán bộ, giáo viên, học sinh, cha mẹ học sinh.</w:t>
      </w:r>
    </w:p>
    <w:p w14:paraId="33DD03B3" w14:textId="6F627FC2" w:rsidR="00FC5AC3" w:rsidRPr="00FC5AC3" w:rsidRDefault="00FC5AC3" w:rsidP="00FC5AC3">
      <w:pPr>
        <w:numPr>
          <w:ilvl w:val="0"/>
          <w:numId w:val="5"/>
        </w:numPr>
        <w:tabs>
          <w:tab w:val="left" w:pos="686"/>
        </w:tabs>
        <w:spacing w:after="0" w:line="276" w:lineRule="auto"/>
        <w:ind w:firstLine="428"/>
        <w:jc w:val="both"/>
        <w:rPr>
          <w:rFonts w:eastAsia="Times New Roman"/>
          <w:sz w:val="26"/>
        </w:rPr>
      </w:pPr>
      <w:r>
        <w:rPr>
          <w:rFonts w:eastAsia="Times New Roman"/>
          <w:sz w:val="26"/>
        </w:rPr>
        <w:t>Triền khai và thực hiện tốt Hệ thống quản lý tuyền sinh trực tuyền, phần mềm quần giáo dục đáp ứng nhu cầu thông tin quản lý giáo dục một cách đây đù, chính xác, kp cy ghá áự áp từ nường học, đến các cc quan quản lý: Đậy mạnh triển khai dich vự công à ch tuyến, tu tiên triển khai dịch vụ trực tuyến về xét tuyển học sinh đầu cấp.</w:t>
      </w:r>
    </w:p>
    <w:p w14:paraId="7C2BB556" w14:textId="30CC1AA2" w:rsidR="00FC5AC3" w:rsidRDefault="00FC5AC3" w:rsidP="00FC5AC3">
      <w:pPr>
        <w:spacing w:line="276" w:lineRule="auto"/>
        <w:ind w:firstLine="427"/>
        <w:jc w:val="both"/>
        <w:rPr>
          <w:rFonts w:eastAsia="Times New Roman"/>
          <w:sz w:val="26"/>
        </w:rPr>
      </w:pPr>
      <w:r>
        <w:rPr>
          <w:rFonts w:eastAsia="Times New Roman"/>
          <w:sz w:val="26"/>
        </w:rPr>
        <w:t>Tăng cường sử dụng các phần mềm trong quản lý và dạy học; phần mềm quản lý điểm; phần mềm quản lý nhân sự, phần mềm kế toán, theo dõi nề nếp, chuyên cần học sinh, chương trình quản lý thi đua của cán bộ, giáo viên, nhân viên, học sinh.</w:t>
      </w:r>
    </w:p>
    <w:p w14:paraId="17241271" w14:textId="78F88EEF" w:rsidR="00FC5AC3" w:rsidRPr="00FC5AC3" w:rsidRDefault="00FC5AC3" w:rsidP="00FC5AC3">
      <w:pPr>
        <w:numPr>
          <w:ilvl w:val="0"/>
          <w:numId w:val="5"/>
        </w:numPr>
        <w:tabs>
          <w:tab w:val="left" w:pos="720"/>
        </w:tabs>
        <w:spacing w:after="0" w:line="276" w:lineRule="auto"/>
        <w:ind w:firstLine="428"/>
        <w:jc w:val="both"/>
        <w:rPr>
          <w:rFonts w:eastAsia="Times New Roman"/>
          <w:sz w:val="26"/>
        </w:rPr>
      </w:pPr>
      <w:r>
        <w:rPr>
          <w:rFonts w:eastAsia="Times New Roman"/>
          <w:sz w:val="26"/>
        </w:rPr>
        <w:t>Tăng cường ứng dụng phương thức họp trực tuyến để tổ chức họp, hội nghị, hội thảu qua mạng và tổ chức sinh hoạt chuyên môn nói chung và sinh hoạt chuyên môn thực hiện Chương trình Giáo dục phổ thông 2018 nói riêng; tham gia nghị trực tuyến theo yêu cầu của sở Giáo dục và Đào tạo.</w:t>
      </w:r>
    </w:p>
    <w:p w14:paraId="4BE5B6C1" w14:textId="4C4A76BA" w:rsidR="00FC5AC3" w:rsidRPr="00FC5AC3" w:rsidRDefault="00FC5AC3" w:rsidP="00FC5AC3">
      <w:pPr>
        <w:numPr>
          <w:ilvl w:val="0"/>
          <w:numId w:val="5"/>
        </w:numPr>
        <w:tabs>
          <w:tab w:val="left" w:pos="717"/>
        </w:tabs>
        <w:spacing w:after="0" w:line="276" w:lineRule="auto"/>
        <w:ind w:firstLine="428"/>
        <w:jc w:val="both"/>
        <w:rPr>
          <w:rFonts w:eastAsia="Times New Roman"/>
          <w:sz w:val="26"/>
        </w:rPr>
      </w:pPr>
      <w:r>
        <w:rPr>
          <w:rFonts w:eastAsia="Times New Roman"/>
          <w:sz w:val="26"/>
        </w:rPr>
        <w:t>Tổ chức hoạt động, sử dụng thư điện tử và cổng thông tin điện tử theo quy định tại Thông tư số 37/2020/TT-BGDĐT ngày 05/10/2020 của Bộ Giáo dục và Đào tạo, duy trì hoạt</w:t>
      </w:r>
      <w:r>
        <w:rPr>
          <w:rFonts w:eastAsia="Times New Roman"/>
          <w:sz w:val="26"/>
        </w:rPr>
        <w:t xml:space="preserve"> </w:t>
      </w:r>
      <w:r w:rsidRPr="00FC5AC3">
        <w:rPr>
          <w:rFonts w:eastAsia="Times New Roman"/>
          <w:sz w:val="26"/>
        </w:rPr>
        <w:t>động Cổng thông tin điện tử của trường, thường xuyên kiểm tra hoạt động cung cất 2 thông tin lên cổng thông tin điện tử, đảm bảo thông tin chính xác, phù hợp với định hướng l truyền thông của ngành.</w:t>
      </w:r>
    </w:p>
    <w:p w14:paraId="46A0DE8F" w14:textId="77777777" w:rsidR="00FC5AC3" w:rsidRDefault="00FC5AC3" w:rsidP="00FC5AC3">
      <w:pPr>
        <w:numPr>
          <w:ilvl w:val="0"/>
          <w:numId w:val="5"/>
        </w:numPr>
        <w:tabs>
          <w:tab w:val="left" w:pos="677"/>
        </w:tabs>
        <w:spacing w:after="0" w:line="276" w:lineRule="auto"/>
        <w:ind w:firstLine="428"/>
        <w:jc w:val="both"/>
        <w:rPr>
          <w:rFonts w:eastAsia="Times New Roman"/>
          <w:sz w:val="26"/>
        </w:rPr>
      </w:pPr>
      <w:r>
        <w:rPr>
          <w:rFonts w:eastAsia="Times New Roman"/>
          <w:sz w:val="26"/>
        </w:rPr>
        <w:t>Cập nhật thông tin điều hành của Ngành, phổ biến đến toàn thể cán bộ, giáo viên, học sinh Cổng thông tin điện tử của Sở Giáo dục và Đào tạo tại địa chỉ https://hanoi.edu.vn và hòm thư điện tử mail.hanoiedu.vn; cập nhật kịp thời, chính xác thông tin cán bộ quản lý của đơn vị trên danh bạ điện tử của ngành thông qua chức năng cập nhật danh bạ điện tử trên hệ thống http://lich.hanoi.edu.vn hoặc</w:t>
      </w:r>
      <w:r>
        <w:rPr>
          <w:rFonts w:eastAsia="Times New Roman"/>
          <w:color w:val="0563C1"/>
          <w:sz w:val="26"/>
        </w:rPr>
        <w:t xml:space="preserve"> </w:t>
      </w:r>
      <w:hyperlink r:id="rId8" w:history="1">
        <w:r>
          <w:rPr>
            <w:rFonts w:eastAsia="Times New Roman"/>
            <w:color w:val="0563C1"/>
            <w:sz w:val="26"/>
            <w:u w:val="single"/>
          </w:rPr>
          <w:t>http://danhba.hanoi.edu.vn</w:t>
        </w:r>
        <w:r>
          <w:rPr>
            <w:rFonts w:eastAsia="Times New Roman"/>
            <w:sz w:val="26"/>
            <w:u w:val="single"/>
          </w:rPr>
          <w:t>.</w:t>
        </w:r>
      </w:hyperlink>
    </w:p>
    <w:p w14:paraId="2486E2A0" w14:textId="77777777" w:rsidR="00FC5AC3" w:rsidRDefault="00FC5AC3" w:rsidP="00FC5AC3">
      <w:pPr>
        <w:spacing w:line="276" w:lineRule="auto"/>
        <w:jc w:val="both"/>
        <w:rPr>
          <w:rFonts w:eastAsia="Times New Roman"/>
          <w:sz w:val="26"/>
        </w:rPr>
      </w:pPr>
    </w:p>
    <w:p w14:paraId="4E0DC0C4" w14:textId="5FB98FD7" w:rsidR="00FC5AC3" w:rsidRPr="00FC5AC3" w:rsidRDefault="00FC5AC3" w:rsidP="00FC5AC3">
      <w:pPr>
        <w:spacing w:line="276" w:lineRule="auto"/>
        <w:ind w:firstLine="427"/>
        <w:jc w:val="both"/>
        <w:rPr>
          <w:rFonts w:eastAsia="Times New Roman"/>
          <w:b/>
          <w:bCs/>
          <w:sz w:val="26"/>
        </w:rPr>
      </w:pPr>
      <w:r w:rsidRPr="00180370">
        <w:rPr>
          <w:rFonts w:eastAsia="Times New Roman"/>
          <w:b/>
          <w:bCs/>
          <w:sz w:val="26"/>
        </w:rPr>
        <w:lastRenderedPageBreak/>
        <w:t>3. Đảm bảo các điều kiện về hạ tầng số, trang thiết bị triển khai ứng dụng công nghệ thông tin và chuyển đổi số trong giáo dục và đào tạo</w:t>
      </w:r>
    </w:p>
    <w:p w14:paraId="6ECB5CA1" w14:textId="6CD015E0" w:rsidR="00FC5AC3" w:rsidRDefault="00FC5AC3" w:rsidP="00FC5AC3">
      <w:pPr>
        <w:spacing w:line="276" w:lineRule="auto"/>
        <w:ind w:firstLine="427"/>
        <w:jc w:val="both"/>
        <w:rPr>
          <w:rFonts w:eastAsia="Times New Roman"/>
          <w:sz w:val="26"/>
        </w:rPr>
      </w:pPr>
      <w:r>
        <w:rPr>
          <w:rFonts w:eastAsia="Times New Roman"/>
          <w:sz w:val="26"/>
        </w:rPr>
        <w:t>Tăng cường đầu tư hạ tầng thiết bị công nghệ thông tin phục vụ ứng dụng công nghệ thông tin và dạy môn tin học một cách hiệu quả và thiết thực, cụ thể:</w:t>
      </w:r>
    </w:p>
    <w:p w14:paraId="3D129593" w14:textId="7BAE7B5A" w:rsidR="00FC5AC3" w:rsidRPr="00FC5AC3" w:rsidRDefault="00FC5AC3" w:rsidP="00FC5AC3">
      <w:pPr>
        <w:numPr>
          <w:ilvl w:val="0"/>
          <w:numId w:val="6"/>
        </w:numPr>
        <w:tabs>
          <w:tab w:val="left" w:pos="710"/>
        </w:tabs>
        <w:spacing w:after="0" w:line="276" w:lineRule="auto"/>
        <w:ind w:firstLine="428"/>
        <w:jc w:val="both"/>
        <w:rPr>
          <w:rFonts w:eastAsia="Times New Roman"/>
          <w:sz w:val="26"/>
        </w:rPr>
      </w:pPr>
      <w:r>
        <w:rPr>
          <w:rFonts w:eastAsia="Times New Roman"/>
          <w:sz w:val="26"/>
        </w:rPr>
        <w:t>Sử dụng đồng thời 2 đường truyền Internet của các nhà cung cấp khác nhau (FPT và Viettel), kết hợp các phần mềm dạy học trực tuyến phổ biến, ưu tiên lựa chọn những phần mềm có nền tảng công nghệ trong nước để đảm bảo chất lượng và ổn định việc dạy, học trực tuyến. Đầu tư thiết bị bảo mật (tường lửa, kiêm soát truy cập - IPS, ...) cho hệ thống mạng và phần mềm bản quyền cho máy tính của các đơn vị;</w:t>
      </w:r>
    </w:p>
    <w:p w14:paraId="77531DA3" w14:textId="44DF9855" w:rsidR="00FC5AC3" w:rsidRPr="00FC5AC3" w:rsidRDefault="00FC5AC3" w:rsidP="00FC5AC3">
      <w:pPr>
        <w:numPr>
          <w:ilvl w:val="0"/>
          <w:numId w:val="6"/>
        </w:numPr>
        <w:tabs>
          <w:tab w:val="left" w:pos="701"/>
        </w:tabs>
        <w:spacing w:after="0" w:line="276" w:lineRule="auto"/>
        <w:ind w:firstLine="428"/>
        <w:jc w:val="both"/>
        <w:rPr>
          <w:rFonts w:eastAsia="Times New Roman"/>
          <w:sz w:val="26"/>
        </w:rPr>
      </w:pPr>
      <w:r>
        <w:rPr>
          <w:rFonts w:eastAsia="Times New Roman"/>
          <w:sz w:val="26"/>
        </w:rPr>
        <w:t>Rà soát, xây dựng kế hoạch đê chủ động trong việc chuẩn bị đội ngũ giáo viên, máy tính và các hạ tầng thông tin khác phục vụ cho việc triển khai giảng dạy môn Tin học trong chương trình giáo dục phổ thông mới;</w:t>
      </w:r>
    </w:p>
    <w:p w14:paraId="4AA4ECE7" w14:textId="054DD4FB" w:rsidR="00FC5AC3" w:rsidRDefault="00FC5AC3" w:rsidP="00FC5AC3">
      <w:pPr>
        <w:numPr>
          <w:ilvl w:val="0"/>
          <w:numId w:val="6"/>
        </w:numPr>
        <w:tabs>
          <w:tab w:val="left" w:pos="689"/>
        </w:tabs>
        <w:spacing w:after="0" w:line="276" w:lineRule="auto"/>
        <w:ind w:firstLine="428"/>
        <w:jc w:val="both"/>
        <w:rPr>
          <w:rFonts w:eastAsia="Times New Roman"/>
          <w:sz w:val="26"/>
        </w:rPr>
      </w:pPr>
      <w:r>
        <w:rPr>
          <w:rFonts w:eastAsia="Times New Roman"/>
          <w:sz w:val="25"/>
        </w:rPr>
        <w:t xml:space="preserve">Triển khai các biện pháp đảm bảo an toàn an ninh đối với các hệ thống công nghệ thông tin (phần cứng, phần mềm, website...). Thường xuyên rà soát, khắc phục các nguy cơ mất an </w:t>
      </w:r>
      <w:r>
        <w:rPr>
          <w:rFonts w:eastAsia="Times New Roman"/>
          <w:sz w:val="26"/>
        </w:rPr>
        <w:t>toàn, an ninh thông tin. Đấy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w:t>
      </w:r>
      <w:r>
        <w:rPr>
          <w:rFonts w:eastAsia="Times New Roman"/>
          <w:sz w:val="26"/>
        </w:rPr>
        <w:t>.</w:t>
      </w:r>
    </w:p>
    <w:p w14:paraId="2D9A27CE" w14:textId="1F4F9E7D" w:rsidR="00FC5AC3" w:rsidRPr="00FC5AC3" w:rsidRDefault="00FC5AC3" w:rsidP="00FC5AC3">
      <w:pPr>
        <w:numPr>
          <w:ilvl w:val="0"/>
          <w:numId w:val="8"/>
        </w:numPr>
        <w:tabs>
          <w:tab w:val="left" w:pos="440"/>
        </w:tabs>
        <w:spacing w:after="0" w:line="276" w:lineRule="auto"/>
        <w:ind w:left="440" w:hanging="440"/>
        <w:jc w:val="both"/>
        <w:rPr>
          <w:rFonts w:eastAsia="Times New Roman"/>
          <w:b/>
          <w:sz w:val="26"/>
        </w:rPr>
      </w:pPr>
      <w:r>
        <w:rPr>
          <w:rFonts w:eastAsia="Times New Roman"/>
          <w:b/>
          <w:sz w:val="26"/>
        </w:rPr>
        <w:t>MỘT SỐ GIẢI PHÁP</w:t>
      </w:r>
    </w:p>
    <w:p w14:paraId="29E1FB6A" w14:textId="14F1E2E3" w:rsidR="00FC5AC3" w:rsidRPr="00FC5AC3" w:rsidRDefault="00FC5AC3" w:rsidP="00FC5AC3">
      <w:pPr>
        <w:numPr>
          <w:ilvl w:val="1"/>
          <w:numId w:val="8"/>
        </w:numPr>
        <w:tabs>
          <w:tab w:val="left" w:pos="820"/>
        </w:tabs>
        <w:spacing w:after="0" w:line="276" w:lineRule="auto"/>
        <w:ind w:left="820" w:hanging="253"/>
        <w:jc w:val="both"/>
        <w:rPr>
          <w:rFonts w:eastAsia="Times New Roman"/>
          <w:sz w:val="26"/>
        </w:rPr>
      </w:pPr>
      <w:r>
        <w:rPr>
          <w:rFonts w:eastAsia="Times New Roman"/>
          <w:sz w:val="26"/>
        </w:rPr>
        <w:t>Kiện toàn đội ngũ phụ trách CNTT trong các đơn vị, trường học:</w:t>
      </w:r>
    </w:p>
    <w:p w14:paraId="33190A92" w14:textId="1E99C907" w:rsidR="00FC5AC3" w:rsidRPr="00FC5AC3" w:rsidRDefault="00FC5AC3" w:rsidP="00FC5AC3">
      <w:pPr>
        <w:spacing w:line="276" w:lineRule="auto"/>
        <w:ind w:right="140" w:firstLine="566"/>
        <w:jc w:val="both"/>
        <w:rPr>
          <w:rFonts w:eastAsia="Times New Roman"/>
          <w:sz w:val="26"/>
        </w:rPr>
      </w:pPr>
      <w:r>
        <w:rPr>
          <w:rFonts w:eastAsia="Times New Roman"/>
          <w:sz w:val="26"/>
        </w:rPr>
        <w:t>Kiện toàn Ban CNTT trong nhà trường, giao cho một đồng chí trong BGH phụ trách cùng với một số đồng chí cán bộ giáo viên, nhân viên có năng lực, hiểu biết về tin học.</w:t>
      </w:r>
    </w:p>
    <w:p w14:paraId="2CBE3494" w14:textId="73DE063A" w:rsidR="00FC5AC3" w:rsidRPr="00FC5AC3" w:rsidRDefault="00FC5AC3" w:rsidP="00FC5AC3">
      <w:pPr>
        <w:numPr>
          <w:ilvl w:val="1"/>
          <w:numId w:val="9"/>
        </w:numPr>
        <w:tabs>
          <w:tab w:val="left" w:pos="826"/>
        </w:tabs>
        <w:spacing w:after="0" w:line="276" w:lineRule="auto"/>
        <w:ind w:right="140" w:firstLine="567"/>
        <w:jc w:val="both"/>
        <w:rPr>
          <w:rFonts w:eastAsia="Times New Roman"/>
          <w:sz w:val="26"/>
        </w:rPr>
      </w:pPr>
      <w:r>
        <w:rPr>
          <w:rFonts w:eastAsia="Times New Roman"/>
          <w:sz w:val="26"/>
        </w:rPr>
        <w:t>Đẩy mạnh công tác thông tin, tuyên truyền nhằm nâng cao nhận thức cho cán bộ quản lý và giáo viên về vai trò của ứng dụng công nghệ thông tin, chuyển đổi số trong các hoạt động giáo dục và đào tạo và các kết quả ứng dụng công nghệ thông tin đã đạt được.</w:t>
      </w:r>
    </w:p>
    <w:p w14:paraId="02ED5322" w14:textId="27A1E0D9" w:rsidR="00FC5AC3" w:rsidRDefault="00FC5AC3" w:rsidP="00FC5AC3">
      <w:pPr>
        <w:spacing w:line="276" w:lineRule="auto"/>
        <w:ind w:right="140" w:firstLine="566"/>
        <w:jc w:val="both"/>
        <w:rPr>
          <w:rFonts w:eastAsia="Times New Roman"/>
          <w:sz w:val="26"/>
        </w:rPr>
      </w:pPr>
      <w:r>
        <w:rPr>
          <w:rFonts w:eastAsia="Times New Roman"/>
          <w:sz w:val="26"/>
        </w:rPr>
        <w:t>Thông báo kế hoạch, các hệ thống văn bản của trường và ngành lên website của trường để cán bộ giáo viên, nhân viên truy cập tải thông tin.</w:t>
      </w:r>
    </w:p>
    <w:p w14:paraId="02FB30DC" w14:textId="083BAF64" w:rsidR="00FC5AC3" w:rsidRDefault="00FC5AC3" w:rsidP="00FC5AC3">
      <w:pPr>
        <w:spacing w:line="276" w:lineRule="auto"/>
        <w:ind w:right="140" w:firstLine="566"/>
        <w:jc w:val="both"/>
        <w:rPr>
          <w:rFonts w:eastAsia="Times New Roman"/>
          <w:sz w:val="26"/>
        </w:rPr>
      </w:pPr>
      <w:r>
        <w:rPr>
          <w:rFonts w:eastAsia="Times New Roman"/>
          <w:sz w:val="26"/>
        </w:rPr>
        <w:t>Đưa nội dung ứng dụng CNTT vào thi đua, giảng dạy để giáo viên tích cực hơn trong sử dụng CNTT, tổ chức hội thảo chuyên đề ứng dụng CNTT trong dạy học.</w:t>
      </w:r>
    </w:p>
    <w:p w14:paraId="5BD4E8B1" w14:textId="2B66830E" w:rsidR="00FC5AC3" w:rsidRPr="00FC5AC3" w:rsidRDefault="00FC5AC3" w:rsidP="00FC5AC3">
      <w:pPr>
        <w:numPr>
          <w:ilvl w:val="1"/>
          <w:numId w:val="9"/>
        </w:numPr>
        <w:tabs>
          <w:tab w:val="left" w:pos="833"/>
        </w:tabs>
        <w:spacing w:after="0" w:line="276" w:lineRule="auto"/>
        <w:ind w:right="140" w:firstLine="567"/>
        <w:jc w:val="both"/>
        <w:rPr>
          <w:rFonts w:eastAsia="Times New Roman"/>
          <w:sz w:val="26"/>
        </w:rPr>
      </w:pPr>
      <w:r>
        <w:rPr>
          <w:rFonts w:eastAsia="Times New Roman"/>
          <w:sz w:val="26"/>
        </w:rPr>
        <w:t>Xây dựng, cập nhật quy chế quản lý, khai thác sử dụng các hệ thống CNTT đảm bảo một cách phù hợp đặc điểm nhà trường đảm bảo các yêu cầu dễ sử dụng và nâng cao chất lượng giáo dục, đảm bảo tính hiệu quả trong công tác quản lý.</w:t>
      </w:r>
    </w:p>
    <w:p w14:paraId="11EFC42B" w14:textId="77777777" w:rsidR="00FC5AC3" w:rsidRPr="003A60A2" w:rsidRDefault="00FC5AC3" w:rsidP="00FC5AC3">
      <w:pPr>
        <w:numPr>
          <w:ilvl w:val="1"/>
          <w:numId w:val="9"/>
        </w:numPr>
        <w:tabs>
          <w:tab w:val="left" w:pos="818"/>
        </w:tabs>
        <w:spacing w:after="0" w:line="276" w:lineRule="auto"/>
        <w:ind w:right="140" w:firstLine="567"/>
        <w:jc w:val="both"/>
        <w:rPr>
          <w:rFonts w:eastAsia="Times New Roman"/>
          <w:sz w:val="25"/>
        </w:rPr>
      </w:pPr>
      <w:r>
        <w:rPr>
          <w:rFonts w:eastAsia="Times New Roman"/>
          <w:sz w:val="25"/>
        </w:rPr>
        <w:t xml:space="preserve">Tiếp tục đầu tư bổ sung cơ sở vật chất, thiết bị công nghệ thông tin, phần mềm dạy học trực tuyến, phần mềm phục vụ cho công tác quản lý, giảng dạy và học tập của nhà trường; tăng cường huy động nguồn lực xã hội hóa; phối hợp có hiệu quả việc đầu tư với thuê dịch vụ công nghệ thông tin (theo Thông tư 03/2020/TT-BTTTT ngày 24/02/2020; Nghị định số </w:t>
      </w:r>
      <w:r w:rsidRPr="003A60A2">
        <w:rPr>
          <w:rFonts w:eastAsia="Times New Roman"/>
          <w:sz w:val="26"/>
        </w:rPr>
        <w:t>73/2019/NĐ-CP ngày 05/9/2019 của Thủ tướng Chính phủ).</w:t>
      </w:r>
    </w:p>
    <w:p w14:paraId="4888D91A" w14:textId="77777777" w:rsidR="00FC5AC3" w:rsidRDefault="00FC5AC3" w:rsidP="00FC5AC3">
      <w:pPr>
        <w:spacing w:line="276" w:lineRule="auto"/>
        <w:jc w:val="both"/>
        <w:rPr>
          <w:rFonts w:eastAsia="Times New Roman"/>
          <w:b/>
          <w:sz w:val="26"/>
        </w:rPr>
      </w:pPr>
    </w:p>
    <w:p w14:paraId="26DF2949" w14:textId="77777777" w:rsidR="00FC5AC3" w:rsidRDefault="00FC5AC3" w:rsidP="00FC5AC3">
      <w:pPr>
        <w:spacing w:line="276" w:lineRule="auto"/>
        <w:jc w:val="both"/>
        <w:rPr>
          <w:rFonts w:eastAsia="Times New Roman"/>
          <w:b/>
          <w:sz w:val="26"/>
        </w:rPr>
      </w:pPr>
    </w:p>
    <w:p w14:paraId="53EBAF8F" w14:textId="77777777" w:rsidR="00FC5AC3" w:rsidRDefault="00FC5AC3" w:rsidP="00FC5AC3">
      <w:pPr>
        <w:spacing w:line="276" w:lineRule="auto"/>
        <w:jc w:val="both"/>
        <w:rPr>
          <w:rFonts w:eastAsia="Times New Roman"/>
          <w:b/>
          <w:sz w:val="26"/>
        </w:rPr>
      </w:pPr>
    </w:p>
    <w:p w14:paraId="55A4A27A" w14:textId="13BAF0E5" w:rsidR="00FC5AC3" w:rsidRDefault="00FC5AC3" w:rsidP="00FC5AC3">
      <w:pPr>
        <w:spacing w:line="276" w:lineRule="auto"/>
        <w:jc w:val="both"/>
        <w:rPr>
          <w:rFonts w:eastAsia="Times New Roman"/>
          <w:b/>
          <w:sz w:val="26"/>
        </w:rPr>
      </w:pPr>
      <w:r>
        <w:rPr>
          <w:rFonts w:eastAsia="Times New Roman"/>
          <w:b/>
          <w:sz w:val="26"/>
        </w:rPr>
        <w:lastRenderedPageBreak/>
        <w:t>V. THỜI GIAN VÀ CÁC CÔNG VIỆC CỤ THỂ</w:t>
      </w:r>
    </w:p>
    <w:tbl>
      <w:tblPr>
        <w:tblStyle w:val="TableGrid"/>
        <w:tblW w:w="9928" w:type="dxa"/>
        <w:tblLook w:val="04A0" w:firstRow="1" w:lastRow="0" w:firstColumn="1" w:lastColumn="0" w:noHBand="0" w:noVBand="1"/>
      </w:tblPr>
      <w:tblGrid>
        <w:gridCol w:w="1423"/>
        <w:gridCol w:w="4252"/>
        <w:gridCol w:w="2529"/>
        <w:gridCol w:w="1724"/>
      </w:tblGrid>
      <w:tr w:rsidR="00FC5AC3" w14:paraId="6497C911" w14:textId="77777777" w:rsidTr="00B97628">
        <w:tc>
          <w:tcPr>
            <w:tcW w:w="1423" w:type="dxa"/>
          </w:tcPr>
          <w:p w14:paraId="27FA17F6" w14:textId="77777777" w:rsidR="00FC5AC3" w:rsidRDefault="00FC5AC3" w:rsidP="00FC5AC3">
            <w:pPr>
              <w:spacing w:line="276" w:lineRule="auto"/>
              <w:jc w:val="center"/>
              <w:rPr>
                <w:rFonts w:eastAsia="Times New Roman"/>
                <w:b/>
                <w:sz w:val="26"/>
              </w:rPr>
            </w:pPr>
            <w:r>
              <w:rPr>
                <w:rFonts w:eastAsia="Times New Roman"/>
                <w:b/>
                <w:sz w:val="26"/>
              </w:rPr>
              <w:t>Thời gian</w:t>
            </w:r>
          </w:p>
        </w:tc>
        <w:tc>
          <w:tcPr>
            <w:tcW w:w="4252" w:type="dxa"/>
          </w:tcPr>
          <w:p w14:paraId="4075F296" w14:textId="77777777" w:rsidR="00FC5AC3" w:rsidRDefault="00FC5AC3" w:rsidP="00FC5AC3">
            <w:pPr>
              <w:spacing w:line="276" w:lineRule="auto"/>
              <w:jc w:val="center"/>
              <w:rPr>
                <w:rFonts w:eastAsia="Times New Roman"/>
                <w:b/>
                <w:sz w:val="26"/>
              </w:rPr>
            </w:pPr>
            <w:r>
              <w:rPr>
                <w:rFonts w:eastAsia="Times New Roman"/>
                <w:b/>
                <w:sz w:val="26"/>
              </w:rPr>
              <w:t>Công việc</w:t>
            </w:r>
          </w:p>
        </w:tc>
        <w:tc>
          <w:tcPr>
            <w:tcW w:w="2529" w:type="dxa"/>
          </w:tcPr>
          <w:p w14:paraId="07E84381" w14:textId="77777777" w:rsidR="00FC5AC3" w:rsidRDefault="00FC5AC3" w:rsidP="00FC5AC3">
            <w:pPr>
              <w:spacing w:line="276" w:lineRule="auto"/>
              <w:jc w:val="center"/>
              <w:rPr>
                <w:rFonts w:eastAsia="Times New Roman"/>
                <w:b/>
                <w:sz w:val="26"/>
              </w:rPr>
            </w:pPr>
            <w:r>
              <w:rPr>
                <w:rFonts w:eastAsia="Times New Roman"/>
                <w:b/>
                <w:sz w:val="26"/>
              </w:rPr>
              <w:t>Phân công</w:t>
            </w:r>
          </w:p>
        </w:tc>
        <w:tc>
          <w:tcPr>
            <w:tcW w:w="1724" w:type="dxa"/>
          </w:tcPr>
          <w:p w14:paraId="74726BA0" w14:textId="77777777" w:rsidR="00FC5AC3" w:rsidRDefault="00FC5AC3" w:rsidP="00FC5AC3">
            <w:pPr>
              <w:spacing w:line="276" w:lineRule="auto"/>
              <w:jc w:val="center"/>
              <w:rPr>
                <w:rFonts w:eastAsia="Times New Roman"/>
                <w:b/>
                <w:sz w:val="26"/>
              </w:rPr>
            </w:pPr>
            <w:r>
              <w:rPr>
                <w:rFonts w:eastAsia="Times New Roman"/>
                <w:b/>
                <w:sz w:val="26"/>
              </w:rPr>
              <w:t>Điều chỉnh</w:t>
            </w:r>
          </w:p>
        </w:tc>
      </w:tr>
      <w:tr w:rsidR="00FC5AC3" w14:paraId="7263C2BC" w14:textId="77777777" w:rsidTr="00FC5AC3">
        <w:trPr>
          <w:trHeight w:val="4368"/>
        </w:trPr>
        <w:tc>
          <w:tcPr>
            <w:tcW w:w="1423" w:type="dxa"/>
            <w:vAlign w:val="center"/>
          </w:tcPr>
          <w:p w14:paraId="2E097967" w14:textId="77777777" w:rsidR="00FC5AC3" w:rsidRDefault="00FC5AC3" w:rsidP="00FC5AC3">
            <w:pPr>
              <w:spacing w:line="276" w:lineRule="auto"/>
              <w:jc w:val="center"/>
              <w:rPr>
                <w:rFonts w:eastAsia="Times New Roman"/>
                <w:b/>
                <w:sz w:val="26"/>
              </w:rPr>
            </w:pPr>
            <w:r>
              <w:rPr>
                <w:rFonts w:eastAsia="Times New Roman"/>
                <w:b/>
                <w:sz w:val="26"/>
              </w:rPr>
              <w:t>9/2025</w:t>
            </w:r>
          </w:p>
        </w:tc>
        <w:tc>
          <w:tcPr>
            <w:tcW w:w="4252" w:type="dxa"/>
          </w:tcPr>
          <w:p w14:paraId="3C83314C" w14:textId="77777777" w:rsidR="00FC5AC3" w:rsidRDefault="00FC5AC3" w:rsidP="00FC5AC3">
            <w:pPr>
              <w:spacing w:line="276" w:lineRule="auto"/>
              <w:ind w:firstLine="561"/>
              <w:jc w:val="both"/>
              <w:rPr>
                <w:rFonts w:eastAsia="Times New Roman"/>
                <w:bCs/>
                <w:sz w:val="26"/>
              </w:rPr>
            </w:pPr>
            <w:r w:rsidRPr="00180370">
              <w:rPr>
                <w:rFonts w:eastAsia="Times New Roman"/>
                <w:bCs/>
                <w:sz w:val="26"/>
              </w:rPr>
              <w:t>-</w:t>
            </w:r>
            <w:r>
              <w:rPr>
                <w:rFonts w:eastAsia="Times New Roman"/>
                <w:bCs/>
                <w:sz w:val="26"/>
              </w:rPr>
              <w:t xml:space="preserve"> Kiện toàn Ban thông tin và truyền thông</w:t>
            </w:r>
          </w:p>
          <w:p w14:paraId="1006F206" w14:textId="77777777" w:rsidR="00FC5AC3" w:rsidRDefault="00FC5AC3" w:rsidP="00FC5AC3">
            <w:pPr>
              <w:spacing w:line="276" w:lineRule="auto"/>
              <w:ind w:firstLine="561"/>
              <w:jc w:val="both"/>
              <w:rPr>
                <w:rFonts w:eastAsia="Times New Roman"/>
                <w:bCs/>
                <w:sz w:val="26"/>
              </w:rPr>
            </w:pPr>
            <w:r>
              <w:rPr>
                <w:rFonts w:eastAsia="Times New Roman"/>
                <w:bCs/>
                <w:sz w:val="26"/>
              </w:rPr>
              <w:t>- Hoàn thành tài liệu hướng dẫn cho giáo viên,nhân viên. Bỗi dướng giáo viên. Nhân viên các kỹ năng ứng dụng CNTT trong công tác.</w:t>
            </w:r>
          </w:p>
          <w:p w14:paraId="757F999B" w14:textId="77777777" w:rsidR="00FC5AC3" w:rsidRPr="00180370" w:rsidRDefault="00FC5AC3" w:rsidP="00FC5AC3">
            <w:pPr>
              <w:spacing w:line="276" w:lineRule="auto"/>
              <w:ind w:firstLine="561"/>
              <w:jc w:val="both"/>
              <w:rPr>
                <w:rFonts w:eastAsia="Times New Roman"/>
                <w:bCs/>
                <w:sz w:val="26"/>
              </w:rPr>
            </w:pPr>
            <w:r>
              <w:rPr>
                <w:rFonts w:eastAsia="Times New Roman"/>
                <w:bCs/>
                <w:sz w:val="26"/>
              </w:rPr>
              <w:t>- Xây dựng kế hoạch thực hiện nhiệm vụ năm học về ứng dụng CNTT, chuyển đổi số, rà soát, tổng hợp số liệu về Ứng dụng CNTT – CĐS (theo đường link của Sở) trước ngày 20/10/2025.</w:t>
            </w:r>
          </w:p>
        </w:tc>
        <w:tc>
          <w:tcPr>
            <w:tcW w:w="2529" w:type="dxa"/>
          </w:tcPr>
          <w:p w14:paraId="3B34CFD0" w14:textId="77777777" w:rsidR="00FC5AC3"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BGH</w:t>
            </w:r>
          </w:p>
          <w:p w14:paraId="741525D1" w14:textId="77777777" w:rsidR="00FC5AC3" w:rsidRDefault="00FC5AC3" w:rsidP="00FC5AC3">
            <w:pPr>
              <w:spacing w:line="276" w:lineRule="auto"/>
              <w:jc w:val="both"/>
              <w:rPr>
                <w:rFonts w:eastAsia="Times New Roman"/>
                <w:bCs/>
                <w:sz w:val="26"/>
              </w:rPr>
            </w:pPr>
          </w:p>
          <w:p w14:paraId="6A58B929" w14:textId="77777777" w:rsidR="00FC5AC3"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Ban thông tin và truyền thông và đ/c Nguyễn Thị Thuỷ</w:t>
            </w:r>
          </w:p>
          <w:p w14:paraId="68C44C02" w14:textId="77777777" w:rsidR="00FC5AC3" w:rsidRDefault="00FC5AC3" w:rsidP="00FC5AC3">
            <w:pPr>
              <w:spacing w:line="276" w:lineRule="auto"/>
              <w:jc w:val="both"/>
              <w:rPr>
                <w:rFonts w:eastAsia="Times New Roman"/>
                <w:bCs/>
                <w:sz w:val="26"/>
              </w:rPr>
            </w:pPr>
          </w:p>
          <w:p w14:paraId="4DA4DB11" w14:textId="77777777" w:rsidR="00FC5AC3"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BGH</w:t>
            </w:r>
          </w:p>
          <w:p w14:paraId="4874FC0F" w14:textId="77777777" w:rsidR="00FC5AC3" w:rsidRPr="00180370" w:rsidRDefault="00FC5AC3" w:rsidP="00FC5AC3">
            <w:pPr>
              <w:spacing w:line="276" w:lineRule="auto"/>
              <w:jc w:val="both"/>
              <w:rPr>
                <w:rFonts w:eastAsia="Times New Roman"/>
                <w:bCs/>
                <w:sz w:val="26"/>
              </w:rPr>
            </w:pPr>
          </w:p>
        </w:tc>
        <w:tc>
          <w:tcPr>
            <w:tcW w:w="1724" w:type="dxa"/>
          </w:tcPr>
          <w:p w14:paraId="4AF69FF8" w14:textId="77777777" w:rsidR="00FC5AC3" w:rsidRPr="00180370" w:rsidRDefault="00FC5AC3" w:rsidP="00FC5AC3">
            <w:pPr>
              <w:spacing w:line="276" w:lineRule="auto"/>
              <w:jc w:val="both"/>
              <w:rPr>
                <w:rFonts w:eastAsia="Times New Roman"/>
                <w:bCs/>
                <w:sz w:val="26"/>
              </w:rPr>
            </w:pPr>
          </w:p>
        </w:tc>
      </w:tr>
      <w:tr w:rsidR="00FC5AC3" w14:paraId="03DA6D7F" w14:textId="77777777" w:rsidTr="00FC5AC3">
        <w:trPr>
          <w:trHeight w:val="2559"/>
        </w:trPr>
        <w:tc>
          <w:tcPr>
            <w:tcW w:w="1423" w:type="dxa"/>
            <w:vAlign w:val="center"/>
          </w:tcPr>
          <w:p w14:paraId="783297BC" w14:textId="77777777" w:rsidR="00FC5AC3" w:rsidRDefault="00FC5AC3" w:rsidP="00FC5AC3">
            <w:pPr>
              <w:spacing w:line="276" w:lineRule="auto"/>
              <w:jc w:val="center"/>
              <w:rPr>
                <w:rFonts w:eastAsia="Times New Roman"/>
                <w:b/>
                <w:sz w:val="26"/>
              </w:rPr>
            </w:pPr>
            <w:r>
              <w:rPr>
                <w:rFonts w:eastAsia="Times New Roman"/>
                <w:b/>
                <w:sz w:val="26"/>
              </w:rPr>
              <w:t>10/2025</w:t>
            </w:r>
          </w:p>
        </w:tc>
        <w:tc>
          <w:tcPr>
            <w:tcW w:w="4252" w:type="dxa"/>
          </w:tcPr>
          <w:p w14:paraId="47F407CC" w14:textId="77777777" w:rsidR="00FC5AC3" w:rsidRDefault="00FC5AC3" w:rsidP="00FC5AC3">
            <w:pPr>
              <w:spacing w:line="276" w:lineRule="auto"/>
              <w:ind w:firstLine="561"/>
              <w:jc w:val="both"/>
              <w:rPr>
                <w:rFonts w:eastAsia="Times New Roman"/>
                <w:bCs/>
                <w:sz w:val="26"/>
              </w:rPr>
            </w:pPr>
            <w:r w:rsidRPr="00B62C57">
              <w:rPr>
                <w:rFonts w:eastAsia="Times New Roman"/>
                <w:bCs/>
                <w:sz w:val="26"/>
              </w:rPr>
              <w:t>-</w:t>
            </w:r>
            <w:r>
              <w:rPr>
                <w:rFonts w:eastAsia="Times New Roman"/>
                <w:bCs/>
                <w:sz w:val="26"/>
              </w:rPr>
              <w:t xml:space="preserve"> Bồi dưỡng giáo viên, nhân viên các kỹ năng ứng dụng CNTT trong công tác.</w:t>
            </w:r>
          </w:p>
          <w:p w14:paraId="77DC0ABA" w14:textId="77777777" w:rsidR="00FC5AC3" w:rsidRDefault="00FC5AC3" w:rsidP="00FC5AC3">
            <w:pPr>
              <w:spacing w:line="276" w:lineRule="auto"/>
              <w:ind w:firstLine="561"/>
              <w:jc w:val="both"/>
              <w:rPr>
                <w:rFonts w:eastAsia="Times New Roman"/>
                <w:bCs/>
                <w:sz w:val="26"/>
              </w:rPr>
            </w:pPr>
            <w:r>
              <w:rPr>
                <w:rFonts w:eastAsia="Times New Roman"/>
                <w:bCs/>
                <w:sz w:val="26"/>
              </w:rPr>
              <w:t>- Xây dựng khô tài liệu học tập các môn.</w:t>
            </w:r>
          </w:p>
          <w:p w14:paraId="4F9477CE" w14:textId="77777777" w:rsidR="00FC5AC3" w:rsidRPr="00180370" w:rsidRDefault="00FC5AC3" w:rsidP="00FC5AC3">
            <w:pPr>
              <w:spacing w:line="276" w:lineRule="auto"/>
              <w:ind w:firstLine="561"/>
              <w:jc w:val="both"/>
              <w:rPr>
                <w:rFonts w:eastAsia="Times New Roman"/>
                <w:bCs/>
                <w:sz w:val="26"/>
              </w:rPr>
            </w:pPr>
            <w:r>
              <w:rPr>
                <w:rFonts w:eastAsia="Times New Roman"/>
                <w:bCs/>
                <w:sz w:val="26"/>
              </w:rPr>
              <w:t>- Triển khai sâu rông, hiệu quả phong trào “Bình dân học vụ số”.</w:t>
            </w:r>
          </w:p>
        </w:tc>
        <w:tc>
          <w:tcPr>
            <w:tcW w:w="2529" w:type="dxa"/>
          </w:tcPr>
          <w:p w14:paraId="0DC50BF5" w14:textId="77777777" w:rsidR="00FC5AC3"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Ban thông tin và truyền thông và nhóm Tin</w:t>
            </w:r>
          </w:p>
          <w:p w14:paraId="5B685B9E" w14:textId="77777777" w:rsidR="00FC5AC3" w:rsidRDefault="00FC5AC3" w:rsidP="00FC5AC3">
            <w:pPr>
              <w:spacing w:line="276" w:lineRule="auto"/>
              <w:jc w:val="both"/>
              <w:rPr>
                <w:rFonts w:eastAsia="Times New Roman"/>
                <w:bCs/>
                <w:sz w:val="26"/>
              </w:rPr>
            </w:pPr>
            <w:r>
              <w:rPr>
                <w:rFonts w:eastAsia="Times New Roman"/>
                <w:bCs/>
                <w:sz w:val="26"/>
              </w:rPr>
              <w:t>- Tổ chóm CM, GVCN</w:t>
            </w:r>
          </w:p>
          <w:p w14:paraId="4D8F9D48" w14:textId="77777777" w:rsidR="00FC5AC3" w:rsidRPr="00180370" w:rsidRDefault="00FC5AC3" w:rsidP="00FC5AC3">
            <w:pPr>
              <w:spacing w:line="276" w:lineRule="auto"/>
              <w:jc w:val="both"/>
              <w:rPr>
                <w:rFonts w:eastAsia="Times New Roman"/>
                <w:bCs/>
                <w:sz w:val="26"/>
              </w:rPr>
            </w:pPr>
            <w:r>
              <w:rPr>
                <w:rFonts w:eastAsia="Times New Roman"/>
                <w:bCs/>
                <w:sz w:val="26"/>
              </w:rPr>
              <w:t>- BGH</w:t>
            </w:r>
          </w:p>
        </w:tc>
        <w:tc>
          <w:tcPr>
            <w:tcW w:w="1724" w:type="dxa"/>
          </w:tcPr>
          <w:p w14:paraId="1991A7AE" w14:textId="77777777" w:rsidR="00FC5AC3" w:rsidRPr="00180370" w:rsidRDefault="00FC5AC3" w:rsidP="00FC5AC3">
            <w:pPr>
              <w:spacing w:line="276" w:lineRule="auto"/>
              <w:jc w:val="both"/>
              <w:rPr>
                <w:rFonts w:eastAsia="Times New Roman"/>
                <w:bCs/>
                <w:sz w:val="26"/>
              </w:rPr>
            </w:pPr>
          </w:p>
        </w:tc>
      </w:tr>
      <w:tr w:rsidR="00FC5AC3" w14:paraId="3723D485" w14:textId="77777777" w:rsidTr="00B97628">
        <w:tc>
          <w:tcPr>
            <w:tcW w:w="1423" w:type="dxa"/>
            <w:vAlign w:val="center"/>
          </w:tcPr>
          <w:p w14:paraId="6DA745D9" w14:textId="77777777" w:rsidR="00FC5AC3" w:rsidRDefault="00FC5AC3" w:rsidP="00FC5AC3">
            <w:pPr>
              <w:spacing w:line="276" w:lineRule="auto"/>
              <w:jc w:val="center"/>
              <w:rPr>
                <w:rFonts w:eastAsia="Times New Roman"/>
                <w:b/>
                <w:sz w:val="26"/>
              </w:rPr>
            </w:pPr>
            <w:r>
              <w:rPr>
                <w:rFonts w:eastAsia="Times New Roman"/>
                <w:b/>
                <w:sz w:val="26"/>
              </w:rPr>
              <w:t>11, 12/2025</w:t>
            </w:r>
          </w:p>
        </w:tc>
        <w:tc>
          <w:tcPr>
            <w:tcW w:w="4252" w:type="dxa"/>
          </w:tcPr>
          <w:p w14:paraId="452F962F" w14:textId="77777777" w:rsidR="00FC5AC3" w:rsidRDefault="00FC5AC3" w:rsidP="00FC5AC3">
            <w:pPr>
              <w:spacing w:line="276" w:lineRule="auto"/>
              <w:ind w:firstLine="419"/>
              <w:jc w:val="both"/>
              <w:rPr>
                <w:rFonts w:eastAsia="Times New Roman"/>
                <w:bCs/>
                <w:sz w:val="26"/>
              </w:rPr>
            </w:pPr>
            <w:r w:rsidRPr="00B62C57">
              <w:rPr>
                <w:rFonts w:eastAsia="Times New Roman"/>
                <w:bCs/>
                <w:sz w:val="26"/>
              </w:rPr>
              <w:t>-</w:t>
            </w:r>
            <w:r>
              <w:rPr>
                <w:rFonts w:eastAsia="Times New Roman"/>
                <w:bCs/>
                <w:sz w:val="26"/>
              </w:rPr>
              <w:t xml:space="preserve"> Hoàn thiện các tài liệu học tập, Bài giảng E-learning: mỗi môn 1 bài giảng.</w:t>
            </w:r>
          </w:p>
          <w:p w14:paraId="4DA168C2" w14:textId="77777777" w:rsidR="00FC5AC3" w:rsidRDefault="00FC5AC3" w:rsidP="00FC5AC3">
            <w:pPr>
              <w:spacing w:line="276" w:lineRule="auto"/>
              <w:ind w:firstLine="419"/>
              <w:jc w:val="both"/>
              <w:rPr>
                <w:rFonts w:eastAsia="Times New Roman"/>
                <w:bCs/>
                <w:sz w:val="26"/>
              </w:rPr>
            </w:pPr>
            <w:r>
              <w:rPr>
                <w:rFonts w:eastAsia="Times New Roman"/>
                <w:bCs/>
                <w:sz w:val="26"/>
              </w:rPr>
              <w:t>- Xây dựng kho tài liệu học tập các môn.</w:t>
            </w:r>
          </w:p>
          <w:p w14:paraId="443CB298" w14:textId="77777777" w:rsidR="00FC5AC3" w:rsidRPr="00180370" w:rsidRDefault="00FC5AC3" w:rsidP="00FC5AC3">
            <w:pPr>
              <w:spacing w:line="276" w:lineRule="auto"/>
              <w:jc w:val="both"/>
              <w:rPr>
                <w:rFonts w:eastAsia="Times New Roman"/>
                <w:bCs/>
                <w:sz w:val="26"/>
              </w:rPr>
            </w:pPr>
          </w:p>
        </w:tc>
        <w:tc>
          <w:tcPr>
            <w:tcW w:w="2529" w:type="dxa"/>
          </w:tcPr>
          <w:p w14:paraId="679C3C12" w14:textId="77777777" w:rsidR="00FC5AC3" w:rsidRPr="00180370"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GV toàn trường.</w:t>
            </w:r>
          </w:p>
        </w:tc>
        <w:tc>
          <w:tcPr>
            <w:tcW w:w="1724" w:type="dxa"/>
          </w:tcPr>
          <w:p w14:paraId="6FB969FC" w14:textId="77777777" w:rsidR="00FC5AC3" w:rsidRPr="00180370" w:rsidRDefault="00FC5AC3" w:rsidP="00FC5AC3">
            <w:pPr>
              <w:spacing w:line="276" w:lineRule="auto"/>
              <w:jc w:val="both"/>
              <w:rPr>
                <w:rFonts w:eastAsia="Times New Roman"/>
                <w:bCs/>
                <w:sz w:val="26"/>
              </w:rPr>
            </w:pPr>
          </w:p>
        </w:tc>
      </w:tr>
      <w:tr w:rsidR="00FC5AC3" w14:paraId="65CDB562" w14:textId="77777777" w:rsidTr="00FC5AC3">
        <w:trPr>
          <w:trHeight w:val="2265"/>
        </w:trPr>
        <w:tc>
          <w:tcPr>
            <w:tcW w:w="1423" w:type="dxa"/>
            <w:vAlign w:val="center"/>
          </w:tcPr>
          <w:p w14:paraId="749CC269" w14:textId="77777777" w:rsidR="00FC5AC3" w:rsidRDefault="00FC5AC3" w:rsidP="00FC5AC3">
            <w:pPr>
              <w:spacing w:line="276" w:lineRule="auto"/>
              <w:jc w:val="center"/>
              <w:rPr>
                <w:rFonts w:eastAsia="Times New Roman"/>
                <w:b/>
                <w:sz w:val="26"/>
              </w:rPr>
            </w:pPr>
            <w:r>
              <w:rPr>
                <w:rFonts w:eastAsia="Times New Roman"/>
                <w:b/>
                <w:sz w:val="26"/>
              </w:rPr>
              <w:t>1,2/2026</w:t>
            </w:r>
          </w:p>
        </w:tc>
        <w:tc>
          <w:tcPr>
            <w:tcW w:w="4252" w:type="dxa"/>
          </w:tcPr>
          <w:p w14:paraId="3CDB3D04" w14:textId="77777777" w:rsidR="00FC5AC3" w:rsidRPr="00B62C57" w:rsidRDefault="00FC5AC3" w:rsidP="00FC5AC3">
            <w:pPr>
              <w:spacing w:line="276" w:lineRule="auto"/>
              <w:ind w:firstLine="419"/>
              <w:jc w:val="both"/>
              <w:rPr>
                <w:rFonts w:eastAsia="Times New Roman"/>
                <w:bCs/>
                <w:sz w:val="26"/>
              </w:rPr>
            </w:pPr>
            <w:r>
              <w:rPr>
                <w:rFonts w:eastAsia="Times New Roman"/>
                <w:bCs/>
                <w:sz w:val="26"/>
              </w:rPr>
              <w:t>-Tổ chức sơ kết đánh giá tình hình triển khai nhiệm vụ ứng dụng CNTT và CĐS Học kỳ I năm học 2025 -2026, số liệu về Ứng dụng CNTT_ CĐS và gửi về Sở GD&amp;ĐT qua Văn phòng Sở trước ngày 20/1/2026</w:t>
            </w:r>
          </w:p>
        </w:tc>
        <w:tc>
          <w:tcPr>
            <w:tcW w:w="2529" w:type="dxa"/>
          </w:tcPr>
          <w:p w14:paraId="41C09A7E" w14:textId="77777777" w:rsidR="00FC5AC3" w:rsidRPr="00B62C57" w:rsidRDefault="00FC5AC3" w:rsidP="00FC5AC3">
            <w:pPr>
              <w:spacing w:line="276" w:lineRule="auto"/>
              <w:jc w:val="both"/>
              <w:rPr>
                <w:rFonts w:eastAsia="Times New Roman"/>
                <w:bCs/>
                <w:sz w:val="26"/>
              </w:rPr>
            </w:pPr>
            <w:r>
              <w:rPr>
                <w:rFonts w:eastAsia="Times New Roman"/>
                <w:bCs/>
                <w:sz w:val="26"/>
              </w:rPr>
              <w:t>- BGH, Ban thông tin và truyền thông</w:t>
            </w:r>
          </w:p>
        </w:tc>
        <w:tc>
          <w:tcPr>
            <w:tcW w:w="1724" w:type="dxa"/>
          </w:tcPr>
          <w:p w14:paraId="14F3BE06" w14:textId="77777777" w:rsidR="00FC5AC3" w:rsidRPr="00180370" w:rsidRDefault="00FC5AC3" w:rsidP="00FC5AC3">
            <w:pPr>
              <w:spacing w:line="276" w:lineRule="auto"/>
              <w:jc w:val="both"/>
              <w:rPr>
                <w:rFonts w:eastAsia="Times New Roman"/>
                <w:bCs/>
                <w:sz w:val="26"/>
              </w:rPr>
            </w:pPr>
          </w:p>
        </w:tc>
      </w:tr>
      <w:tr w:rsidR="00FC5AC3" w14:paraId="65B63E99" w14:textId="77777777" w:rsidTr="00B97628">
        <w:tc>
          <w:tcPr>
            <w:tcW w:w="1423" w:type="dxa"/>
            <w:vAlign w:val="center"/>
          </w:tcPr>
          <w:p w14:paraId="1FB45C33" w14:textId="77777777" w:rsidR="00FC5AC3" w:rsidRDefault="00FC5AC3" w:rsidP="00FC5AC3">
            <w:pPr>
              <w:spacing w:line="276" w:lineRule="auto"/>
              <w:jc w:val="center"/>
              <w:rPr>
                <w:rFonts w:eastAsia="Times New Roman"/>
                <w:b/>
                <w:sz w:val="26"/>
              </w:rPr>
            </w:pPr>
            <w:r>
              <w:rPr>
                <w:rFonts w:eastAsia="Times New Roman"/>
                <w:b/>
                <w:sz w:val="26"/>
              </w:rPr>
              <w:t>3,4/2026</w:t>
            </w:r>
          </w:p>
        </w:tc>
        <w:tc>
          <w:tcPr>
            <w:tcW w:w="4252" w:type="dxa"/>
          </w:tcPr>
          <w:p w14:paraId="6541E412" w14:textId="77777777" w:rsidR="00FC5AC3" w:rsidRDefault="00FC5AC3" w:rsidP="00FC5AC3">
            <w:pPr>
              <w:spacing w:line="276" w:lineRule="auto"/>
              <w:ind w:firstLine="419"/>
              <w:jc w:val="both"/>
              <w:rPr>
                <w:rFonts w:eastAsia="Times New Roman"/>
                <w:bCs/>
                <w:sz w:val="26"/>
              </w:rPr>
            </w:pPr>
            <w:r w:rsidRPr="00B62C57">
              <w:rPr>
                <w:rFonts w:eastAsia="Times New Roman"/>
                <w:bCs/>
                <w:sz w:val="26"/>
              </w:rPr>
              <w:t>-</w:t>
            </w:r>
            <w:r>
              <w:rPr>
                <w:rFonts w:eastAsia="Times New Roman"/>
                <w:bCs/>
                <w:sz w:val="26"/>
              </w:rPr>
              <w:t xml:space="preserve"> Bồi dưỡng giáo viên, nhân viên các kỹ năng ứng dụng CNTT trong công tác.</w:t>
            </w:r>
          </w:p>
          <w:p w14:paraId="2BD774AF" w14:textId="77777777" w:rsidR="00FC5AC3" w:rsidRPr="00B62C57" w:rsidRDefault="00FC5AC3" w:rsidP="00FC5AC3">
            <w:pPr>
              <w:spacing w:line="276" w:lineRule="auto"/>
              <w:jc w:val="both"/>
              <w:rPr>
                <w:rFonts w:eastAsia="Times New Roman"/>
                <w:bCs/>
                <w:sz w:val="26"/>
              </w:rPr>
            </w:pPr>
          </w:p>
        </w:tc>
        <w:tc>
          <w:tcPr>
            <w:tcW w:w="2529" w:type="dxa"/>
          </w:tcPr>
          <w:p w14:paraId="03A437DE" w14:textId="77777777" w:rsidR="00FC5AC3" w:rsidRDefault="00FC5AC3" w:rsidP="00FC5AC3">
            <w:pPr>
              <w:spacing w:line="276" w:lineRule="auto"/>
              <w:jc w:val="both"/>
              <w:rPr>
                <w:rFonts w:eastAsia="Times New Roman"/>
                <w:bCs/>
                <w:sz w:val="26"/>
              </w:rPr>
            </w:pPr>
            <w:r w:rsidRPr="00B62C57">
              <w:rPr>
                <w:rFonts w:eastAsia="Times New Roman"/>
                <w:bCs/>
                <w:sz w:val="26"/>
              </w:rPr>
              <w:t>-</w:t>
            </w:r>
            <w:r>
              <w:rPr>
                <w:rFonts w:eastAsia="Times New Roman"/>
                <w:bCs/>
                <w:sz w:val="26"/>
              </w:rPr>
              <w:t xml:space="preserve"> Ban thông tin và truyền thông và nhóm Tin</w:t>
            </w:r>
          </w:p>
          <w:p w14:paraId="4DFFEE67" w14:textId="77777777" w:rsidR="00FC5AC3" w:rsidRDefault="00FC5AC3" w:rsidP="00FC5AC3">
            <w:pPr>
              <w:spacing w:line="276" w:lineRule="auto"/>
              <w:jc w:val="both"/>
              <w:rPr>
                <w:rFonts w:eastAsia="Times New Roman"/>
                <w:bCs/>
                <w:sz w:val="26"/>
              </w:rPr>
            </w:pPr>
            <w:r>
              <w:rPr>
                <w:rFonts w:eastAsia="Times New Roman"/>
                <w:bCs/>
                <w:sz w:val="26"/>
              </w:rPr>
              <w:t>- Tổ chóm CM, GVCN</w:t>
            </w:r>
          </w:p>
          <w:p w14:paraId="6E69CC71" w14:textId="77777777" w:rsidR="00FC5AC3" w:rsidRPr="00B62C57" w:rsidRDefault="00FC5AC3" w:rsidP="00FC5AC3">
            <w:pPr>
              <w:spacing w:line="276" w:lineRule="auto"/>
              <w:jc w:val="both"/>
              <w:rPr>
                <w:rFonts w:eastAsia="Times New Roman"/>
                <w:bCs/>
                <w:sz w:val="26"/>
              </w:rPr>
            </w:pPr>
          </w:p>
        </w:tc>
        <w:tc>
          <w:tcPr>
            <w:tcW w:w="1724" w:type="dxa"/>
          </w:tcPr>
          <w:p w14:paraId="6BD501E2" w14:textId="77777777" w:rsidR="00FC5AC3" w:rsidRPr="00180370" w:rsidRDefault="00FC5AC3" w:rsidP="00FC5AC3">
            <w:pPr>
              <w:spacing w:line="276" w:lineRule="auto"/>
              <w:jc w:val="both"/>
              <w:rPr>
                <w:rFonts w:eastAsia="Times New Roman"/>
                <w:bCs/>
                <w:sz w:val="26"/>
              </w:rPr>
            </w:pPr>
          </w:p>
        </w:tc>
      </w:tr>
      <w:tr w:rsidR="00FC5AC3" w14:paraId="6FD95B56" w14:textId="77777777" w:rsidTr="00FC5AC3">
        <w:trPr>
          <w:trHeight w:val="1975"/>
        </w:trPr>
        <w:tc>
          <w:tcPr>
            <w:tcW w:w="1423" w:type="dxa"/>
            <w:vAlign w:val="center"/>
          </w:tcPr>
          <w:p w14:paraId="1B8C6B65" w14:textId="77777777" w:rsidR="00FC5AC3" w:rsidRDefault="00FC5AC3" w:rsidP="00FC5AC3">
            <w:pPr>
              <w:spacing w:line="276" w:lineRule="auto"/>
              <w:jc w:val="center"/>
              <w:rPr>
                <w:rFonts w:eastAsia="Times New Roman"/>
                <w:b/>
                <w:sz w:val="26"/>
              </w:rPr>
            </w:pPr>
            <w:r>
              <w:rPr>
                <w:rFonts w:eastAsia="Times New Roman"/>
                <w:b/>
                <w:sz w:val="26"/>
              </w:rPr>
              <w:lastRenderedPageBreak/>
              <w:t>5/2026</w:t>
            </w:r>
          </w:p>
        </w:tc>
        <w:tc>
          <w:tcPr>
            <w:tcW w:w="4252" w:type="dxa"/>
          </w:tcPr>
          <w:p w14:paraId="7500C62C" w14:textId="77777777" w:rsidR="00FC5AC3" w:rsidRPr="00B62C57" w:rsidRDefault="00FC5AC3" w:rsidP="00FC5AC3">
            <w:pPr>
              <w:spacing w:line="276" w:lineRule="auto"/>
              <w:ind w:firstLine="419"/>
              <w:jc w:val="both"/>
              <w:rPr>
                <w:rFonts w:eastAsia="Times New Roman"/>
                <w:bCs/>
                <w:sz w:val="26"/>
              </w:rPr>
            </w:pPr>
            <w:r w:rsidRPr="003A60A2">
              <w:rPr>
                <w:rFonts w:eastAsia="Times New Roman"/>
                <w:bCs/>
                <w:sz w:val="26"/>
              </w:rPr>
              <w:t>-</w:t>
            </w:r>
            <w:r>
              <w:rPr>
                <w:rFonts w:eastAsia="Times New Roman"/>
                <w:bCs/>
                <w:sz w:val="26"/>
              </w:rPr>
              <w:t xml:space="preserve"> Tổ chức tự đánh giá mức độ chuyển đổi số, tổng kết triển khai nhiệm vụ năm học về Ứng dụng CNTT- CĐS, lập báo cáo và gửi về Sở GD&amp;ĐT trước ngày 31/5/2026.</w:t>
            </w:r>
          </w:p>
        </w:tc>
        <w:tc>
          <w:tcPr>
            <w:tcW w:w="2529" w:type="dxa"/>
          </w:tcPr>
          <w:p w14:paraId="39BF86F0" w14:textId="77777777" w:rsidR="00FC5AC3" w:rsidRPr="00B62C57" w:rsidRDefault="00FC5AC3" w:rsidP="00FC5AC3">
            <w:pPr>
              <w:spacing w:line="276" w:lineRule="auto"/>
              <w:jc w:val="both"/>
              <w:rPr>
                <w:rFonts w:eastAsia="Times New Roman"/>
                <w:bCs/>
                <w:sz w:val="26"/>
              </w:rPr>
            </w:pPr>
          </w:p>
        </w:tc>
        <w:tc>
          <w:tcPr>
            <w:tcW w:w="1724" w:type="dxa"/>
          </w:tcPr>
          <w:p w14:paraId="03A86FE5" w14:textId="77777777" w:rsidR="00FC5AC3" w:rsidRPr="00180370" w:rsidRDefault="00FC5AC3" w:rsidP="00FC5AC3">
            <w:pPr>
              <w:spacing w:line="276" w:lineRule="auto"/>
              <w:jc w:val="both"/>
              <w:rPr>
                <w:rFonts w:eastAsia="Times New Roman"/>
                <w:bCs/>
                <w:sz w:val="26"/>
              </w:rPr>
            </w:pPr>
          </w:p>
        </w:tc>
      </w:tr>
    </w:tbl>
    <w:p w14:paraId="0091E676" w14:textId="77777777" w:rsidR="00FC5AC3" w:rsidRDefault="00FC5AC3" w:rsidP="00FC5AC3">
      <w:pPr>
        <w:spacing w:line="276" w:lineRule="auto"/>
        <w:rPr>
          <w:rFonts w:eastAsia="Times New Roman"/>
        </w:rPr>
      </w:pPr>
    </w:p>
    <w:p w14:paraId="3978C3C0" w14:textId="29065FE8" w:rsidR="00FC5AC3" w:rsidRPr="00FC5AC3" w:rsidRDefault="00FC5AC3" w:rsidP="00FC5AC3">
      <w:pPr>
        <w:spacing w:line="276" w:lineRule="auto"/>
        <w:ind w:right="60"/>
        <w:jc w:val="center"/>
        <w:rPr>
          <w:rFonts w:eastAsia="Times New Roman"/>
          <w:i/>
          <w:sz w:val="26"/>
        </w:rPr>
      </w:pPr>
      <w:r>
        <w:rPr>
          <w:rFonts w:eastAsia="Times New Roman"/>
          <w:i/>
          <w:sz w:val="26"/>
        </w:rPr>
        <w:t xml:space="preserve">                                 </w:t>
      </w:r>
      <w:r>
        <w:rPr>
          <w:rFonts w:eastAsia="Times New Roman"/>
          <w:i/>
          <w:sz w:val="26"/>
        </w:rPr>
        <w:tab/>
      </w:r>
      <w:r>
        <w:rPr>
          <w:rFonts w:eastAsia="Times New Roman"/>
          <w:i/>
          <w:sz w:val="26"/>
        </w:rPr>
        <w:tab/>
      </w:r>
      <w:r>
        <w:rPr>
          <w:rFonts w:eastAsia="Times New Roman"/>
          <w:i/>
          <w:sz w:val="26"/>
        </w:rPr>
        <w:tab/>
      </w:r>
      <w:r>
        <w:rPr>
          <w:rFonts w:eastAsia="Times New Roman"/>
          <w:i/>
          <w:sz w:val="26"/>
        </w:rPr>
        <w:tab/>
      </w:r>
      <w:r>
        <w:rPr>
          <w:rFonts w:eastAsia="Times New Roman"/>
          <w:i/>
          <w:sz w:val="26"/>
        </w:rPr>
        <w:t xml:space="preserve">Hà Nội, ngày </w:t>
      </w:r>
      <w:r>
        <w:rPr>
          <w:rFonts w:eastAsia="Times New Roman"/>
          <w:i/>
          <w:sz w:val="26"/>
        </w:rPr>
        <w:t>30</w:t>
      </w:r>
      <w:r>
        <w:rPr>
          <w:rFonts w:eastAsia="Times New Roman"/>
          <w:i/>
          <w:sz w:val="26"/>
        </w:rPr>
        <w:t xml:space="preserve"> tháng 9 năm 202</w:t>
      </w:r>
      <w:r>
        <w:rPr>
          <w:rFonts w:eastAsia="Times New Roman"/>
          <w:i/>
          <w:sz w:val="26"/>
        </w:rPr>
        <w:t>5</w:t>
      </w:r>
    </w:p>
    <w:p w14:paraId="68FA5CD0" w14:textId="197580DA" w:rsidR="00FC5AC3" w:rsidRDefault="00FC5AC3" w:rsidP="00FC5AC3">
      <w:pPr>
        <w:spacing w:line="276" w:lineRule="auto"/>
        <w:ind w:firstLine="720"/>
        <w:rPr>
          <w:rFonts w:eastAsia="Times New Roman"/>
          <w:b/>
          <w:sz w:val="26"/>
        </w:rPr>
      </w:pPr>
      <w:r>
        <w:rPr>
          <w:rFonts w:eastAsia="Times New Roman"/>
          <w:b/>
          <w:sz w:val="26"/>
        </w:rPr>
        <w:t xml:space="preserve"> </w:t>
      </w:r>
      <w:r>
        <w:rPr>
          <w:rFonts w:eastAsia="Times New Roman"/>
          <w:b/>
          <w:sz w:val="26"/>
        </w:rPr>
        <w:tab/>
      </w:r>
      <w:r>
        <w:rPr>
          <w:rFonts w:eastAsia="Times New Roman"/>
          <w:b/>
          <w:sz w:val="26"/>
        </w:rPr>
        <w:tab/>
      </w:r>
      <w:r>
        <w:rPr>
          <w:rFonts w:eastAsia="Times New Roman"/>
          <w:b/>
          <w:sz w:val="26"/>
        </w:rPr>
        <w:tab/>
      </w:r>
      <w:r>
        <w:rPr>
          <w:rFonts w:eastAsia="Times New Roman"/>
          <w:b/>
          <w:sz w:val="26"/>
        </w:rPr>
        <w:tab/>
      </w:r>
      <w:r>
        <w:rPr>
          <w:rFonts w:eastAsia="Times New Roman"/>
          <w:b/>
          <w:sz w:val="26"/>
        </w:rPr>
        <w:tab/>
      </w:r>
      <w:r>
        <w:rPr>
          <w:rFonts w:eastAsia="Times New Roman"/>
          <w:b/>
          <w:sz w:val="26"/>
        </w:rPr>
        <w:tab/>
      </w:r>
      <w:r>
        <w:rPr>
          <w:rFonts w:eastAsia="Times New Roman"/>
          <w:b/>
          <w:sz w:val="26"/>
        </w:rPr>
        <w:tab/>
        <w:t xml:space="preserve">   Phó h</w:t>
      </w:r>
      <w:r>
        <w:rPr>
          <w:rFonts w:eastAsia="Times New Roman"/>
          <w:b/>
          <w:sz w:val="26"/>
        </w:rPr>
        <w:t>iệu trưởng</w:t>
      </w:r>
    </w:p>
    <w:p w14:paraId="67C77D03" w14:textId="77777777" w:rsidR="00FC5AC3" w:rsidRDefault="00FC5AC3" w:rsidP="00FC5AC3">
      <w:pPr>
        <w:spacing w:after="0" w:line="240" w:lineRule="auto"/>
        <w:rPr>
          <w:rFonts w:eastAsia="Times New Roman"/>
        </w:rPr>
      </w:pPr>
    </w:p>
    <w:p w14:paraId="73A0BECB" w14:textId="78749A33" w:rsidR="00FC5AC3" w:rsidRPr="00FC5AC3" w:rsidRDefault="00FC5AC3" w:rsidP="00FC5AC3">
      <w:pPr>
        <w:spacing w:after="0" w:line="240" w:lineRule="auto"/>
        <w:rPr>
          <w:rFonts w:eastAsia="Times New Roman"/>
          <w:b/>
          <w:i/>
          <w:sz w:val="22"/>
        </w:rPr>
      </w:pPr>
      <w:r>
        <w:rPr>
          <w:rFonts w:eastAsia="Times New Roman"/>
          <w:b/>
          <w:i/>
          <w:sz w:val="22"/>
        </w:rPr>
        <w:t>Nơi nhận:</w:t>
      </w:r>
    </w:p>
    <w:p w14:paraId="248ABB0F" w14:textId="43490D0A" w:rsidR="00FC5AC3" w:rsidRPr="00FC5AC3" w:rsidRDefault="00FC5AC3" w:rsidP="00FC5AC3">
      <w:pPr>
        <w:numPr>
          <w:ilvl w:val="0"/>
          <w:numId w:val="10"/>
        </w:numPr>
        <w:tabs>
          <w:tab w:val="left" w:pos="140"/>
        </w:tabs>
        <w:spacing w:after="0" w:line="240" w:lineRule="auto"/>
        <w:ind w:left="140" w:hanging="140"/>
        <w:rPr>
          <w:rFonts w:eastAsia="Times New Roman"/>
          <w:i/>
          <w:sz w:val="22"/>
        </w:rPr>
      </w:pPr>
      <w:r>
        <w:rPr>
          <w:rFonts w:eastAsia="Times New Roman"/>
          <w:i/>
          <w:sz w:val="22"/>
        </w:rPr>
        <w:t>Sở GDĐT (để b/c)</w:t>
      </w:r>
    </w:p>
    <w:p w14:paraId="4CCD6D02" w14:textId="02A4FF75" w:rsidR="00FC5AC3" w:rsidRPr="00FC5AC3" w:rsidRDefault="00FC5AC3" w:rsidP="00FC5AC3">
      <w:pPr>
        <w:numPr>
          <w:ilvl w:val="0"/>
          <w:numId w:val="10"/>
        </w:numPr>
        <w:tabs>
          <w:tab w:val="left" w:pos="140"/>
        </w:tabs>
        <w:spacing w:after="0" w:line="240" w:lineRule="auto"/>
        <w:ind w:left="140" w:hanging="140"/>
        <w:rPr>
          <w:rFonts w:eastAsia="Times New Roman"/>
          <w:i/>
          <w:sz w:val="22"/>
        </w:rPr>
      </w:pPr>
      <w:r>
        <w:rPr>
          <w:rFonts w:eastAsia="Times New Roman"/>
          <w:i/>
          <w:sz w:val="22"/>
        </w:rPr>
        <w:t>Tổ CM (để thực hiện)</w:t>
      </w:r>
    </w:p>
    <w:p w14:paraId="7FDBB12D" w14:textId="77777777" w:rsidR="00FC5AC3" w:rsidRDefault="00FC5AC3" w:rsidP="00FC5AC3">
      <w:pPr>
        <w:numPr>
          <w:ilvl w:val="0"/>
          <w:numId w:val="10"/>
        </w:numPr>
        <w:tabs>
          <w:tab w:val="left" w:pos="140"/>
        </w:tabs>
        <w:spacing w:after="0" w:line="240" w:lineRule="auto"/>
        <w:ind w:left="140" w:hanging="140"/>
        <w:rPr>
          <w:rFonts w:eastAsia="Times New Roman"/>
          <w:i/>
          <w:sz w:val="22"/>
        </w:rPr>
      </w:pPr>
      <w:r>
        <w:rPr>
          <w:rFonts w:eastAsia="Times New Roman"/>
          <w:i/>
          <w:sz w:val="22"/>
        </w:rPr>
        <w:t>Lưu: VT</w:t>
      </w:r>
    </w:p>
    <w:p w14:paraId="032B97DE" w14:textId="32F47EA5" w:rsidR="00FC5AC3" w:rsidRDefault="00FC5AC3" w:rsidP="00FC5AC3">
      <w:pPr>
        <w:spacing w:line="276" w:lineRule="auto"/>
        <w:ind w:left="5040"/>
        <w:rPr>
          <w:rFonts w:eastAsia="Times New Roman"/>
          <w:b/>
          <w:sz w:val="26"/>
        </w:rPr>
      </w:pPr>
      <w:r>
        <w:rPr>
          <w:rFonts w:eastAsia="Times New Roman"/>
        </w:rPr>
        <w:t xml:space="preserve">        </w:t>
      </w:r>
      <w:r>
        <w:rPr>
          <w:rFonts w:eastAsia="Times New Roman"/>
          <w:b/>
          <w:sz w:val="26"/>
        </w:rPr>
        <w:t xml:space="preserve">  Nguyễn Thị Lan Hương</w:t>
      </w:r>
    </w:p>
    <w:p w14:paraId="41FD9145" w14:textId="77777777" w:rsidR="00FC5AC3" w:rsidRDefault="00FC5AC3" w:rsidP="00FC5AC3">
      <w:pPr>
        <w:tabs>
          <w:tab w:val="left" w:pos="689"/>
        </w:tabs>
        <w:spacing w:after="0" w:line="285" w:lineRule="auto"/>
        <w:jc w:val="both"/>
        <w:rPr>
          <w:rFonts w:eastAsia="Times New Roman"/>
          <w:sz w:val="26"/>
        </w:rPr>
      </w:pPr>
    </w:p>
    <w:p w14:paraId="29D23C7F" w14:textId="77777777" w:rsidR="00FC5AC3" w:rsidRDefault="00FC5AC3" w:rsidP="00FC5AC3">
      <w:pPr>
        <w:spacing w:line="270" w:lineRule="auto"/>
        <w:ind w:firstLine="427"/>
        <w:jc w:val="both"/>
        <w:rPr>
          <w:rFonts w:eastAsia="Times New Roman"/>
          <w:sz w:val="26"/>
        </w:rPr>
      </w:pPr>
    </w:p>
    <w:p w14:paraId="3A85A888" w14:textId="77777777" w:rsidR="00BF1858" w:rsidRDefault="00BF1858"/>
    <w:sectPr w:rsidR="00BF1858" w:rsidSect="00FC5AC3">
      <w:footerReference w:type="default" r:id="rId9"/>
      <w:pgSz w:w="11907" w:h="16840" w:code="9"/>
      <w:pgMar w:top="993" w:right="850" w:bottom="993" w:left="1276"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3E24" w14:textId="77777777" w:rsidR="00C00C91" w:rsidRDefault="00C00C91" w:rsidP="00FC5AC3">
      <w:pPr>
        <w:spacing w:after="0" w:line="240" w:lineRule="auto"/>
      </w:pPr>
      <w:r>
        <w:separator/>
      </w:r>
    </w:p>
  </w:endnote>
  <w:endnote w:type="continuationSeparator" w:id="0">
    <w:p w14:paraId="0A2B0E52" w14:textId="77777777" w:rsidR="00C00C91" w:rsidRDefault="00C00C91" w:rsidP="00FC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879"/>
      <w:docPartObj>
        <w:docPartGallery w:val="Page Numbers (Bottom of Page)"/>
        <w:docPartUnique/>
      </w:docPartObj>
    </w:sdtPr>
    <w:sdtEndPr>
      <w:rPr>
        <w:noProof/>
      </w:rPr>
    </w:sdtEndPr>
    <w:sdtContent>
      <w:p w14:paraId="16B73171" w14:textId="06308A57" w:rsidR="00FC5AC3" w:rsidRDefault="00FC5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C8EDB2" w14:textId="77777777" w:rsidR="00FC5AC3" w:rsidRDefault="00FC5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0EC7" w14:textId="77777777" w:rsidR="00C00C91" w:rsidRDefault="00C00C91" w:rsidP="00FC5AC3">
      <w:pPr>
        <w:spacing w:after="0" w:line="240" w:lineRule="auto"/>
      </w:pPr>
      <w:r>
        <w:separator/>
      </w:r>
    </w:p>
  </w:footnote>
  <w:footnote w:type="continuationSeparator" w:id="0">
    <w:p w14:paraId="7A89B4E4" w14:textId="77777777" w:rsidR="00C00C91" w:rsidRDefault="00C00C91" w:rsidP="00FC5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545E14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515F00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5BD062C2"/>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2200854"/>
    <w:lvl w:ilvl="0" w:tplc="FFFFFFFF">
      <w:start w:val="1"/>
      <w:numFmt w:val="upperLetter"/>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3A005D31"/>
    <w:multiLevelType w:val="hybridMultilevel"/>
    <w:tmpl w:val="B96281CA"/>
    <w:lvl w:ilvl="0" w:tplc="35C096EE">
      <w:start w:val="1"/>
      <w:numFmt w:val="low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9" w15:restartNumberingAfterBreak="0">
    <w:nsid w:val="75290133"/>
    <w:multiLevelType w:val="hybridMultilevel"/>
    <w:tmpl w:val="C1485894"/>
    <w:lvl w:ilvl="0" w:tplc="A7CEFF68">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930742580">
    <w:abstractNumId w:val="0"/>
  </w:num>
  <w:num w:numId="2" w16cid:durableId="1220283274">
    <w:abstractNumId w:val="9"/>
  </w:num>
  <w:num w:numId="3" w16cid:durableId="675961221">
    <w:abstractNumId w:val="1"/>
  </w:num>
  <w:num w:numId="4" w16cid:durableId="92283662">
    <w:abstractNumId w:val="2"/>
  </w:num>
  <w:num w:numId="5" w16cid:durableId="2044093278">
    <w:abstractNumId w:val="3"/>
  </w:num>
  <w:num w:numId="6" w16cid:durableId="1715082536">
    <w:abstractNumId w:val="4"/>
  </w:num>
  <w:num w:numId="7" w16cid:durableId="1065647689">
    <w:abstractNumId w:val="8"/>
  </w:num>
  <w:num w:numId="8" w16cid:durableId="1225529181">
    <w:abstractNumId w:val="5"/>
  </w:num>
  <w:num w:numId="9" w16cid:durableId="2075081636">
    <w:abstractNumId w:val="6"/>
  </w:num>
  <w:num w:numId="10" w16cid:durableId="883784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C3"/>
    <w:rsid w:val="00127EFF"/>
    <w:rsid w:val="001F03A9"/>
    <w:rsid w:val="00A3614E"/>
    <w:rsid w:val="00BF1858"/>
    <w:rsid w:val="00C00C91"/>
    <w:rsid w:val="00C5498C"/>
    <w:rsid w:val="00FC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26AB"/>
  <w15:chartTrackingRefBased/>
  <w15:docId w15:val="{2A13432B-A5B8-46A0-B7B9-8F269836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C3"/>
  </w:style>
  <w:style w:type="paragraph" w:styleId="Heading1">
    <w:name w:val="heading 1"/>
    <w:basedOn w:val="Normal"/>
    <w:next w:val="Normal"/>
    <w:link w:val="Heading1Char"/>
    <w:uiPriority w:val="9"/>
    <w:qFormat/>
    <w:rsid w:val="00FC5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A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A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A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C5A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A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A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A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A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A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A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5A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5A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A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A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A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5AC3"/>
    <w:pPr>
      <w:spacing w:before="160"/>
      <w:jc w:val="center"/>
    </w:pPr>
    <w:rPr>
      <w:i/>
      <w:iCs/>
      <w:color w:val="404040" w:themeColor="text1" w:themeTint="BF"/>
    </w:rPr>
  </w:style>
  <w:style w:type="character" w:customStyle="1" w:styleId="QuoteChar">
    <w:name w:val="Quote Char"/>
    <w:basedOn w:val="DefaultParagraphFont"/>
    <w:link w:val="Quote"/>
    <w:uiPriority w:val="29"/>
    <w:rsid w:val="00FC5AC3"/>
    <w:rPr>
      <w:i/>
      <w:iCs/>
      <w:color w:val="404040" w:themeColor="text1" w:themeTint="BF"/>
    </w:rPr>
  </w:style>
  <w:style w:type="paragraph" w:styleId="ListParagraph">
    <w:name w:val="List Paragraph"/>
    <w:basedOn w:val="Normal"/>
    <w:uiPriority w:val="34"/>
    <w:qFormat/>
    <w:rsid w:val="00FC5AC3"/>
    <w:pPr>
      <w:ind w:left="720"/>
      <w:contextualSpacing/>
    </w:pPr>
  </w:style>
  <w:style w:type="character" w:styleId="IntenseEmphasis">
    <w:name w:val="Intense Emphasis"/>
    <w:basedOn w:val="DefaultParagraphFont"/>
    <w:uiPriority w:val="21"/>
    <w:qFormat/>
    <w:rsid w:val="00FC5AC3"/>
    <w:rPr>
      <w:i/>
      <w:iCs/>
      <w:color w:val="2F5496" w:themeColor="accent1" w:themeShade="BF"/>
    </w:rPr>
  </w:style>
  <w:style w:type="paragraph" w:styleId="IntenseQuote">
    <w:name w:val="Intense Quote"/>
    <w:basedOn w:val="Normal"/>
    <w:next w:val="Normal"/>
    <w:link w:val="IntenseQuoteChar"/>
    <w:uiPriority w:val="30"/>
    <w:qFormat/>
    <w:rsid w:val="00FC5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AC3"/>
    <w:rPr>
      <w:i/>
      <w:iCs/>
      <w:color w:val="2F5496" w:themeColor="accent1" w:themeShade="BF"/>
    </w:rPr>
  </w:style>
  <w:style w:type="character" w:styleId="IntenseReference">
    <w:name w:val="Intense Reference"/>
    <w:basedOn w:val="DefaultParagraphFont"/>
    <w:uiPriority w:val="32"/>
    <w:qFormat/>
    <w:rsid w:val="00FC5AC3"/>
    <w:rPr>
      <w:b/>
      <w:bCs/>
      <w:smallCaps/>
      <w:color w:val="2F5496" w:themeColor="accent1" w:themeShade="BF"/>
      <w:spacing w:val="5"/>
    </w:rPr>
  </w:style>
  <w:style w:type="table" w:styleId="TableGrid">
    <w:name w:val="Table Grid"/>
    <w:basedOn w:val="TableNormal"/>
    <w:uiPriority w:val="59"/>
    <w:rsid w:val="00FC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AC3"/>
    <w:rPr>
      <w:color w:val="0563C1" w:themeColor="hyperlink"/>
      <w:u w:val="single"/>
    </w:rPr>
  </w:style>
  <w:style w:type="paragraph" w:styleId="Header">
    <w:name w:val="header"/>
    <w:basedOn w:val="Normal"/>
    <w:link w:val="HeaderChar"/>
    <w:uiPriority w:val="99"/>
    <w:unhideWhenUsed/>
    <w:rsid w:val="00FC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C3"/>
  </w:style>
  <w:style w:type="paragraph" w:styleId="Footer">
    <w:name w:val="footer"/>
    <w:basedOn w:val="Normal"/>
    <w:link w:val="FooterChar"/>
    <w:uiPriority w:val="99"/>
    <w:unhideWhenUsed/>
    <w:rsid w:val="00FC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hba.hanoi.edu.vn/" TargetMode="External"/><Relationship Id="rId3" Type="http://schemas.openxmlformats.org/officeDocument/2006/relationships/settings" Target="settings.xml"/><Relationship Id="rId7" Type="http://schemas.openxmlformats.org/officeDocument/2006/relationships/hyperlink" Target="http://csdl.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2025-10-28T03:46:00Z</dcterms:created>
  <dcterms:modified xsi:type="dcterms:W3CDTF">2025-10-28T03:58:00Z</dcterms:modified>
</cp:coreProperties>
</file>